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4A59" w14:textId="77777777" w:rsidR="009065BA" w:rsidRDefault="009065BA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>
        <w:rPr>
          <w:rFonts w:ascii="Corbel" w:hAnsi="Corbel"/>
          <w:b/>
          <w:noProof/>
          <w:color w:val="808080"/>
          <w:spacing w:val="3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C61DF" wp14:editId="3EE3897E">
                <wp:simplePos x="0" y="0"/>
                <wp:positionH relativeFrom="column">
                  <wp:posOffset>-808990</wp:posOffset>
                </wp:positionH>
                <wp:positionV relativeFrom="paragraph">
                  <wp:posOffset>-1412875</wp:posOffset>
                </wp:positionV>
                <wp:extent cx="2286000" cy="6477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4E6A8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3AB1AE59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4D7A54CA" w14:textId="77777777" w:rsidR="009065BA" w:rsidRDefault="009065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7EEB6B" wp14:editId="1A1A3F04">
                                  <wp:extent cx="1647825" cy="329365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sche Logo_Druck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0321" cy="339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C61D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3.7pt;margin-top:-111.25pt;width:180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" filled="f" stroked="f" strokeweight=".5pt">
                <v:textbox inset="0">
                  <w:txbxContent>
                    <w:p w14:paraId="7824E6A8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3AB1AE59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4D7A54CA" w14:textId="77777777" w:rsidR="009065BA" w:rsidRDefault="009065BA">
                      <w:r>
                        <w:rPr>
                          <w:noProof/>
                        </w:rPr>
                        <w:drawing>
                          <wp:inline distT="0" distB="0" distL="0" distR="0" wp14:anchorId="427EEB6B" wp14:editId="1A1A3F04">
                            <wp:extent cx="1647825" cy="329365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sche Logo_Druck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0321" cy="339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58F805" w14:textId="77777777" w:rsidR="00200790" w:rsidRPr="00C73529" w:rsidRDefault="00200790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 w:rsidRPr="00C73529">
        <w:rPr>
          <w:rFonts w:ascii="Corbel" w:hAnsi="Corbel"/>
          <w:b/>
          <w:color w:val="808080"/>
          <w:spacing w:val="30"/>
          <w:sz w:val="24"/>
          <w:szCs w:val="24"/>
        </w:rPr>
        <w:t>PRESSEMITTEILUNG</w:t>
      </w:r>
    </w:p>
    <w:p w14:paraId="4F2FC0CA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603F1A7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105A7F91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ADCA6BA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DF53197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427C7028" w14:textId="77777777" w:rsidR="00B53818" w:rsidRPr="00C73529" w:rsidRDefault="00B53818" w:rsidP="003242AA">
      <w:pPr>
        <w:spacing w:line="240" w:lineRule="auto"/>
        <w:ind w:right="565"/>
        <w:rPr>
          <w:rFonts w:ascii="Corbel" w:hAnsi="Corbel"/>
        </w:rPr>
      </w:pPr>
    </w:p>
    <w:p w14:paraId="273AA43F" w14:textId="00D4A741" w:rsidR="008F3EFD" w:rsidRPr="008F3EFD" w:rsidRDefault="008F3EFD" w:rsidP="008F3EFD">
      <w:pPr>
        <w:spacing w:line="240" w:lineRule="auto"/>
        <w:ind w:right="339"/>
        <w:rPr>
          <w:rFonts w:ascii="Corbel" w:hAnsi="Corbel"/>
          <w:b/>
          <w:sz w:val="24"/>
          <w:szCs w:val="24"/>
        </w:rPr>
      </w:pPr>
      <w:bookmarkStart w:id="0" w:name="_Hlk520815372"/>
      <w:r w:rsidRPr="008F3EFD">
        <w:rPr>
          <w:rFonts w:ascii="Corbel" w:hAnsi="Corbel"/>
          <w:b/>
          <w:sz w:val="24"/>
          <w:szCs w:val="24"/>
        </w:rPr>
        <w:t>Maschenbranche kritisiert wachsende Abgabenlast</w:t>
      </w:r>
    </w:p>
    <w:p w14:paraId="0847B8A0" w14:textId="4D2F26B8" w:rsidR="008F3EFD" w:rsidRPr="008F3EFD" w:rsidRDefault="008F3EFD" w:rsidP="008F3EFD">
      <w:pPr>
        <w:spacing w:line="240" w:lineRule="auto"/>
        <w:ind w:right="339"/>
        <w:rPr>
          <w:rFonts w:ascii="Corbel" w:hAnsi="Corbel"/>
          <w:bCs/>
          <w:sz w:val="22"/>
          <w:szCs w:val="22"/>
        </w:rPr>
      </w:pPr>
      <w:r w:rsidRPr="008F3EFD">
        <w:rPr>
          <w:rFonts w:ascii="Corbel" w:hAnsi="Corbel"/>
          <w:bCs/>
          <w:sz w:val="22"/>
          <w:szCs w:val="22"/>
        </w:rPr>
        <w:t>„Zölle auf Fracht und Rohstoffe müssen weg“</w:t>
      </w:r>
    </w:p>
    <w:p w14:paraId="72D6F572" w14:textId="7EAFEB7C" w:rsidR="005154C9" w:rsidRPr="00EB0764" w:rsidRDefault="00EB0764" w:rsidP="00AF05C4">
      <w:pPr>
        <w:spacing w:line="240" w:lineRule="auto"/>
        <w:ind w:right="339"/>
        <w:rPr>
          <w:rFonts w:ascii="Corbel" w:hAnsi="Corbel"/>
          <w:bCs/>
          <w:sz w:val="22"/>
          <w:szCs w:val="22"/>
        </w:rPr>
      </w:pPr>
      <w:r w:rsidRPr="00EB0764">
        <w:rPr>
          <w:rFonts w:ascii="Corbel" w:hAnsi="Corbel"/>
          <w:bCs/>
          <w:sz w:val="22"/>
          <w:szCs w:val="22"/>
        </w:rPr>
        <w:t xml:space="preserve"> </w:t>
      </w:r>
    </w:p>
    <w:p w14:paraId="1444A037" w14:textId="77777777" w:rsidR="00AF05C4" w:rsidRDefault="00AF05C4" w:rsidP="00AF05C4">
      <w:pPr>
        <w:spacing w:line="240" w:lineRule="auto"/>
        <w:ind w:right="339"/>
        <w:rPr>
          <w:rFonts w:ascii="Corbel" w:hAnsi="Corbel"/>
        </w:rPr>
      </w:pPr>
    </w:p>
    <w:p w14:paraId="1315622C" w14:textId="24C4EEFF" w:rsidR="008B4FB9" w:rsidRDefault="00AF05C4" w:rsidP="003D11C0">
      <w:pPr>
        <w:ind w:right="906"/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Stuttgart,</w:t>
      </w:r>
      <w:r w:rsidR="008F3EFD">
        <w:rPr>
          <w:rFonts w:ascii="Corbel" w:hAnsi="Corbel"/>
          <w:b/>
          <w:bCs/>
        </w:rPr>
        <w:t xml:space="preserve"> 2. Februar</w:t>
      </w:r>
      <w:r>
        <w:rPr>
          <w:rFonts w:ascii="Corbel" w:hAnsi="Corbel"/>
          <w:b/>
          <w:bCs/>
        </w:rPr>
        <w:t xml:space="preserve"> 2022 –</w:t>
      </w:r>
      <w:r w:rsidR="007E4D44">
        <w:rPr>
          <w:rFonts w:ascii="Corbel" w:hAnsi="Corbel"/>
          <w:b/>
          <w:bCs/>
        </w:rPr>
        <w:t xml:space="preserve"> </w:t>
      </w:r>
      <w:r w:rsidR="007E4D44" w:rsidRPr="008F3EFD">
        <w:rPr>
          <w:rFonts w:ascii="Corbel" w:hAnsi="Corbel"/>
          <w:b/>
          <w:bCs/>
        </w:rPr>
        <w:t xml:space="preserve">Die Preise für textile Rohstoffe und internationale Transporte sind binnen Jahresfrist extrem gestiegen. </w:t>
      </w:r>
      <w:r w:rsidR="008F3EFD" w:rsidRPr="008F3EFD">
        <w:rPr>
          <w:rFonts w:ascii="Corbel" w:hAnsi="Corbel"/>
          <w:b/>
          <w:bCs/>
        </w:rPr>
        <w:t xml:space="preserve">Der Gesamtverband der deutschen Maschenindustrie fordert </w:t>
      </w:r>
      <w:r w:rsidR="007E4D44">
        <w:rPr>
          <w:rFonts w:ascii="Corbel" w:hAnsi="Corbel"/>
          <w:b/>
          <w:bCs/>
        </w:rPr>
        <w:t xml:space="preserve">daher </w:t>
      </w:r>
      <w:r w:rsidR="008F3EFD" w:rsidRPr="008F3EFD">
        <w:rPr>
          <w:rFonts w:ascii="Corbel" w:hAnsi="Corbel"/>
          <w:b/>
          <w:bCs/>
        </w:rPr>
        <w:t xml:space="preserve">Zollerleichterungen für Rohmaterial und Fracht. „Mit dem </w:t>
      </w:r>
      <w:r w:rsidR="008F3EFD">
        <w:rPr>
          <w:rFonts w:ascii="Corbel" w:hAnsi="Corbel"/>
          <w:b/>
          <w:bCs/>
        </w:rPr>
        <w:t>rasanten</w:t>
      </w:r>
      <w:r w:rsidR="008F3EFD" w:rsidRPr="008F3EFD">
        <w:rPr>
          <w:rFonts w:ascii="Corbel" w:hAnsi="Corbel"/>
          <w:b/>
          <w:bCs/>
        </w:rPr>
        <w:t xml:space="preserve"> Anstieg der Beschaffungskosten wachsen die Zollkosten im selben Tempo“, sagt Silvia Jungbauer, Geschäftsführerin von Gesamtmasche. „</w:t>
      </w:r>
      <w:r w:rsidR="008F3EFD">
        <w:rPr>
          <w:rFonts w:ascii="Corbel" w:hAnsi="Corbel"/>
          <w:b/>
          <w:bCs/>
        </w:rPr>
        <w:t>S</w:t>
      </w:r>
      <w:r w:rsidR="008F3EFD" w:rsidRPr="008F3EFD">
        <w:rPr>
          <w:rFonts w:ascii="Corbel" w:hAnsi="Corbel"/>
          <w:b/>
          <w:bCs/>
        </w:rPr>
        <w:t xml:space="preserve">teigende Abgaben in schwieriger Zeit </w:t>
      </w:r>
      <w:r w:rsidR="008F3EFD">
        <w:rPr>
          <w:rFonts w:ascii="Corbel" w:hAnsi="Corbel"/>
          <w:b/>
          <w:bCs/>
        </w:rPr>
        <w:t xml:space="preserve">– das </w:t>
      </w:r>
      <w:r w:rsidR="008F3EFD" w:rsidRPr="008F3EFD">
        <w:rPr>
          <w:rFonts w:ascii="Corbel" w:hAnsi="Corbel"/>
          <w:b/>
          <w:bCs/>
        </w:rPr>
        <w:t>muss aufhören.“</w:t>
      </w:r>
    </w:p>
    <w:p w14:paraId="5A6305A4" w14:textId="77777777" w:rsidR="00244507" w:rsidRDefault="00244507" w:rsidP="00BB024A">
      <w:pPr>
        <w:tabs>
          <w:tab w:val="left" w:pos="6521"/>
        </w:tabs>
        <w:spacing w:line="240" w:lineRule="auto"/>
        <w:ind w:right="480"/>
        <w:rPr>
          <w:rFonts w:ascii="Corbel" w:hAnsi="Corbel"/>
          <w:b/>
        </w:rPr>
      </w:pPr>
      <w:bookmarkStart w:id="1" w:name="_Hlk56103180"/>
      <w:bookmarkStart w:id="2" w:name="_Hlk38879552"/>
      <w:bookmarkStart w:id="3" w:name="_Hlk25319345"/>
      <w:bookmarkStart w:id="4" w:name="_Hlk15662298"/>
      <w:bookmarkEnd w:id="0"/>
    </w:p>
    <w:p w14:paraId="01D5807C" w14:textId="69CE2109" w:rsidR="008F3EFD" w:rsidRDefault="008F3EFD" w:rsidP="003D11C0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  <w:r w:rsidRPr="008F3EFD">
        <w:rPr>
          <w:rFonts w:ascii="Corbel" w:hAnsi="Corbel"/>
        </w:rPr>
        <w:t xml:space="preserve">Störungen in den internationalen Lieferketten </w:t>
      </w:r>
      <w:r w:rsidR="001E5A76">
        <w:rPr>
          <w:rFonts w:ascii="Corbel" w:hAnsi="Corbel"/>
        </w:rPr>
        <w:t>haben</w:t>
      </w:r>
      <w:r w:rsidRPr="008F3EFD">
        <w:rPr>
          <w:rFonts w:ascii="Corbel" w:hAnsi="Corbel"/>
        </w:rPr>
        <w:t xml:space="preserve"> </w:t>
      </w:r>
      <w:r w:rsidR="00737774">
        <w:rPr>
          <w:rFonts w:ascii="Corbel" w:hAnsi="Corbel"/>
        </w:rPr>
        <w:t>die</w:t>
      </w:r>
      <w:r w:rsidRPr="008F3EFD">
        <w:rPr>
          <w:rFonts w:ascii="Corbel" w:hAnsi="Corbel"/>
        </w:rPr>
        <w:t xml:space="preserve"> </w:t>
      </w:r>
      <w:r w:rsidR="003D11C0">
        <w:rPr>
          <w:rFonts w:ascii="Corbel" w:hAnsi="Corbel"/>
        </w:rPr>
        <w:t>Frachtraten</w:t>
      </w:r>
      <w:r w:rsidR="001E5A76">
        <w:rPr>
          <w:rFonts w:ascii="Corbel" w:hAnsi="Corbel"/>
        </w:rPr>
        <w:t xml:space="preserve"> </w:t>
      </w:r>
      <w:r w:rsidR="00737774">
        <w:rPr>
          <w:rFonts w:ascii="Corbel" w:hAnsi="Corbel"/>
        </w:rPr>
        <w:t xml:space="preserve">bis auf das Zehnfache ansteigen lassen. </w:t>
      </w:r>
      <w:r>
        <w:rPr>
          <w:rFonts w:ascii="Corbel" w:hAnsi="Corbel"/>
        </w:rPr>
        <w:t>Weil in der</w:t>
      </w:r>
      <w:r w:rsidRPr="008F3EFD">
        <w:rPr>
          <w:rFonts w:ascii="Corbel" w:hAnsi="Corbel"/>
        </w:rPr>
        <w:t xml:space="preserve"> EU </w:t>
      </w:r>
      <w:r>
        <w:rPr>
          <w:rFonts w:ascii="Corbel" w:hAnsi="Corbel"/>
        </w:rPr>
        <w:t>die Transportkosten</w:t>
      </w:r>
      <w:r w:rsidRPr="008F3EFD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mit dem Einfuhrgut mitverzollt werden müssen, erhöht sich die Abgabenlast mit steigenden Frachtpreisen. </w:t>
      </w:r>
      <w:r w:rsidRPr="008F3EFD">
        <w:rPr>
          <w:rFonts w:ascii="Corbel" w:hAnsi="Corbel"/>
        </w:rPr>
        <w:t xml:space="preserve">Das trifft grundsätzlich alle Branchen, doch besonders hart die Textilwirtschaft. </w:t>
      </w:r>
      <w:r w:rsidR="00045842">
        <w:rPr>
          <w:rFonts w:ascii="Corbel" w:hAnsi="Corbel"/>
        </w:rPr>
        <w:t>„Im Herbst war die Lage nicht mehr kalkulierbar. Wir haben</w:t>
      </w:r>
      <w:r w:rsidRPr="008F3EFD">
        <w:rPr>
          <w:rFonts w:ascii="Corbel" w:hAnsi="Corbel"/>
        </w:rPr>
        <w:t xml:space="preserve"> unseren Dachverband und die europäischen Schwesterverbände </w:t>
      </w:r>
      <w:r w:rsidR="00045842">
        <w:rPr>
          <w:rFonts w:ascii="Corbel" w:hAnsi="Corbel"/>
        </w:rPr>
        <w:t>alarmiert</w:t>
      </w:r>
      <w:r w:rsidR="003D11C0">
        <w:rPr>
          <w:rFonts w:ascii="Corbel" w:hAnsi="Corbel"/>
        </w:rPr>
        <w:t>.</w:t>
      </w:r>
      <w:r w:rsidRPr="008F3EFD">
        <w:rPr>
          <w:rFonts w:ascii="Corbel" w:hAnsi="Corbel"/>
        </w:rPr>
        <w:t xml:space="preserve">“ Inzwischen </w:t>
      </w:r>
      <w:r w:rsidR="0069541D">
        <w:rPr>
          <w:rFonts w:ascii="Corbel" w:hAnsi="Corbel"/>
        </w:rPr>
        <w:t>machen auch</w:t>
      </w:r>
      <w:r w:rsidRPr="008F3EFD">
        <w:rPr>
          <w:rFonts w:ascii="Corbel" w:hAnsi="Corbel"/>
        </w:rPr>
        <w:t xml:space="preserve"> der BDI und der europäische Spitzenverband </w:t>
      </w:r>
      <w:proofErr w:type="spellStart"/>
      <w:r w:rsidRPr="008F3EFD">
        <w:rPr>
          <w:rFonts w:ascii="Corbel" w:hAnsi="Corbel"/>
        </w:rPr>
        <w:t>BusinessEurope</w:t>
      </w:r>
      <w:proofErr w:type="spellEnd"/>
      <w:r w:rsidRPr="008F3EFD">
        <w:rPr>
          <w:rFonts w:ascii="Corbel" w:hAnsi="Corbel"/>
        </w:rPr>
        <w:t xml:space="preserve"> </w:t>
      </w:r>
      <w:r w:rsidR="0069541D">
        <w:rPr>
          <w:rFonts w:ascii="Corbel" w:hAnsi="Corbel"/>
        </w:rPr>
        <w:t>mobil</w:t>
      </w:r>
      <w:r w:rsidRPr="008F3EFD">
        <w:rPr>
          <w:rFonts w:ascii="Corbel" w:hAnsi="Corbel"/>
        </w:rPr>
        <w:t xml:space="preserve">.  </w:t>
      </w:r>
    </w:p>
    <w:p w14:paraId="228AC8D6" w14:textId="77777777" w:rsidR="008F3EFD" w:rsidRPr="008F3EFD" w:rsidRDefault="008F3EFD" w:rsidP="003D11C0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</w:p>
    <w:p w14:paraId="76AED854" w14:textId="275727B8" w:rsidR="008F3EFD" w:rsidRPr="008F3EFD" w:rsidRDefault="008F3EFD" w:rsidP="003D11C0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  <w:r w:rsidRPr="008F3EFD">
        <w:rPr>
          <w:rFonts w:ascii="Corbel" w:hAnsi="Corbel"/>
        </w:rPr>
        <w:t xml:space="preserve">„Textil- und Bekleidungsprodukte sind ein Hochzollbereich. </w:t>
      </w:r>
      <w:r w:rsidR="00045842">
        <w:rPr>
          <w:rFonts w:ascii="Corbel" w:hAnsi="Corbel"/>
        </w:rPr>
        <w:t xml:space="preserve">Die Branche zahlt daher einen </w:t>
      </w:r>
      <w:r w:rsidRPr="008F3EFD">
        <w:rPr>
          <w:rFonts w:ascii="Corbel" w:hAnsi="Corbel"/>
        </w:rPr>
        <w:t>überdurchschnittlich</w:t>
      </w:r>
      <w:r w:rsidR="00045842">
        <w:rPr>
          <w:rFonts w:ascii="Corbel" w:hAnsi="Corbel"/>
        </w:rPr>
        <w:t>en Zollaufschlag auf die Fracht</w:t>
      </w:r>
      <w:r w:rsidRPr="008F3EFD">
        <w:rPr>
          <w:rFonts w:ascii="Corbel" w:hAnsi="Corbel"/>
        </w:rPr>
        <w:t xml:space="preserve">“, erklärt Silvia Jungbauer. </w:t>
      </w:r>
      <w:r>
        <w:rPr>
          <w:rFonts w:ascii="Corbel" w:hAnsi="Corbel"/>
        </w:rPr>
        <w:t>Auf</w:t>
      </w:r>
      <w:r w:rsidRPr="008F3EFD">
        <w:rPr>
          <w:rFonts w:ascii="Corbel" w:hAnsi="Corbel"/>
        </w:rPr>
        <w:t xml:space="preserve"> Bekleidung</w:t>
      </w:r>
      <w:r>
        <w:rPr>
          <w:rFonts w:ascii="Corbel" w:hAnsi="Corbel"/>
        </w:rPr>
        <w:t xml:space="preserve"> sind </w:t>
      </w:r>
      <w:r w:rsidRPr="008F3EFD">
        <w:rPr>
          <w:rFonts w:ascii="Corbel" w:hAnsi="Corbel"/>
        </w:rPr>
        <w:t xml:space="preserve">12 Prozent Zoll </w:t>
      </w:r>
      <w:r>
        <w:rPr>
          <w:rFonts w:ascii="Corbel" w:hAnsi="Corbel"/>
        </w:rPr>
        <w:t>fällig</w:t>
      </w:r>
      <w:r w:rsidRPr="008F3EFD">
        <w:rPr>
          <w:rFonts w:ascii="Corbel" w:hAnsi="Corbel"/>
        </w:rPr>
        <w:t xml:space="preserve">. Doch auch Rohstoffe und Halbwaren sind betroffen. </w:t>
      </w:r>
      <w:r w:rsidR="00045842">
        <w:rPr>
          <w:rFonts w:ascii="Corbel" w:hAnsi="Corbel"/>
        </w:rPr>
        <w:t>Immerhin 4 Prozent Zoll gelten f</w:t>
      </w:r>
      <w:r w:rsidRPr="008F3EFD">
        <w:rPr>
          <w:rFonts w:ascii="Corbel" w:hAnsi="Corbel"/>
        </w:rPr>
        <w:t xml:space="preserve">ür </w:t>
      </w:r>
      <w:r w:rsidR="00214E5A">
        <w:rPr>
          <w:rFonts w:ascii="Corbel" w:hAnsi="Corbel"/>
        </w:rPr>
        <w:t>zahlreiche</w:t>
      </w:r>
      <w:r w:rsidRPr="008F3EFD">
        <w:rPr>
          <w:rFonts w:ascii="Corbel" w:hAnsi="Corbel"/>
        </w:rPr>
        <w:t xml:space="preserve"> Fasern. Dabei können </w:t>
      </w:r>
      <w:r w:rsidR="00214E5A">
        <w:rPr>
          <w:rFonts w:ascii="Corbel" w:hAnsi="Corbel"/>
        </w:rPr>
        <w:t>viele</w:t>
      </w:r>
      <w:r w:rsidRPr="008F3EFD">
        <w:rPr>
          <w:rFonts w:ascii="Corbel" w:hAnsi="Corbel"/>
        </w:rPr>
        <w:t xml:space="preserve"> Qualitäten nur im Ausland in ausreichender Menge beschafft werden. „Am besten wäre daher eine grundsätzliche Abgabenbefreiung für Rohstoffe. </w:t>
      </w:r>
      <w:r w:rsidR="003D11C0">
        <w:rPr>
          <w:rFonts w:ascii="Corbel" w:hAnsi="Corbel"/>
        </w:rPr>
        <w:t>Für eine</w:t>
      </w:r>
      <w:r w:rsidRPr="008F3EFD">
        <w:rPr>
          <w:rFonts w:ascii="Corbel" w:hAnsi="Corbel"/>
        </w:rPr>
        <w:t xml:space="preserve"> bezahlbare </w:t>
      </w:r>
      <w:r w:rsidR="003D11C0">
        <w:rPr>
          <w:rFonts w:ascii="Corbel" w:hAnsi="Corbel"/>
        </w:rPr>
        <w:t xml:space="preserve">und sichere </w:t>
      </w:r>
      <w:r w:rsidRPr="008F3EFD">
        <w:rPr>
          <w:rFonts w:ascii="Corbel" w:hAnsi="Corbel"/>
        </w:rPr>
        <w:t xml:space="preserve">Rohstoffversorgung </w:t>
      </w:r>
      <w:r w:rsidR="00D67FA7">
        <w:rPr>
          <w:rFonts w:ascii="Corbel" w:hAnsi="Corbel"/>
        </w:rPr>
        <w:t xml:space="preserve">brauchen wir </w:t>
      </w:r>
      <w:r w:rsidRPr="008F3EFD">
        <w:rPr>
          <w:rFonts w:ascii="Corbel" w:hAnsi="Corbel"/>
        </w:rPr>
        <w:t>aber unbedingt</w:t>
      </w:r>
      <w:r w:rsidR="00D67FA7">
        <w:rPr>
          <w:rFonts w:ascii="Corbel" w:hAnsi="Corbel"/>
        </w:rPr>
        <w:t xml:space="preserve"> wieder </w:t>
      </w:r>
      <w:r w:rsidRPr="008F3EFD">
        <w:rPr>
          <w:rFonts w:ascii="Corbel" w:hAnsi="Corbel"/>
        </w:rPr>
        <w:t>mehr Rohstoffquellen am Standort. Das gilt für Natur- wie Chemiefasern gleichermaßen.“</w:t>
      </w:r>
    </w:p>
    <w:p w14:paraId="03E96788" w14:textId="77777777" w:rsidR="00A23A7C" w:rsidRDefault="00A23A7C" w:rsidP="003D11C0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</w:p>
    <w:bookmarkEnd w:id="1"/>
    <w:bookmarkEnd w:id="2"/>
    <w:bookmarkEnd w:id="3"/>
    <w:bookmarkEnd w:id="4"/>
    <w:p w14:paraId="2E3451C7" w14:textId="65B2DF46" w:rsidR="00A8668B" w:rsidRDefault="00A8668B" w:rsidP="003242AA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 xml:space="preserve">Der Gesamtverband der deutschen Maschenindustrie </w:t>
      </w:r>
      <w:r w:rsidR="00FE50BE" w:rsidRPr="00C73529">
        <w:rPr>
          <w:rFonts w:ascii="Corbel" w:hAnsi="Corbel"/>
          <w:i/>
        </w:rPr>
        <w:t xml:space="preserve">– </w:t>
      </w:r>
      <w:r w:rsidR="00C1294D" w:rsidRPr="00C73529">
        <w:rPr>
          <w:rFonts w:ascii="Corbel" w:hAnsi="Corbel"/>
          <w:i/>
        </w:rPr>
        <w:t>GESAMTMASCHE</w:t>
      </w:r>
      <w:r w:rsidR="00FE50BE" w:rsidRPr="00C73529">
        <w:rPr>
          <w:rFonts w:ascii="Corbel" w:hAnsi="Corbel"/>
          <w:i/>
        </w:rPr>
        <w:t xml:space="preserve"> e. V.</w:t>
      </w:r>
      <w:r w:rsidRPr="00C73529">
        <w:rPr>
          <w:rFonts w:ascii="Corbel" w:hAnsi="Corbel"/>
          <w:i/>
        </w:rPr>
        <w:t xml:space="preserve"> vertritt die Interessen der deutschen Hersteller von Maschenbekleidung, Dessous und Maschenstoffen auf nationaler und internationaler Ebene.</w:t>
      </w:r>
      <w:r w:rsidR="003F4891">
        <w:rPr>
          <w:rFonts w:ascii="Corbel" w:hAnsi="Corbel"/>
          <w:i/>
        </w:rPr>
        <w:t xml:space="preserve"> </w:t>
      </w:r>
    </w:p>
    <w:p w14:paraId="4293EE40" w14:textId="05D52551" w:rsidR="00DB4977" w:rsidRDefault="00DB4977" w:rsidP="003242AA">
      <w:pPr>
        <w:spacing w:line="240" w:lineRule="auto"/>
        <w:ind w:right="565"/>
        <w:rPr>
          <w:rFonts w:ascii="Corbel" w:hAnsi="Corbel"/>
          <w:i/>
        </w:rPr>
      </w:pPr>
    </w:p>
    <w:p w14:paraId="3441AF33" w14:textId="31F0DC87" w:rsidR="00CE74E8" w:rsidRDefault="00214E5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  <w:r>
        <w:rPr>
          <w:rFonts w:ascii="Corbel" w:hAnsi="Corbel"/>
          <w:noProof/>
          <w:sz w:val="18"/>
          <w:szCs w:val="18"/>
          <w:u w:val="single"/>
        </w:rPr>
        <w:lastRenderedPageBreak/>
        <w:drawing>
          <wp:inline distT="0" distB="0" distL="0" distR="0" wp14:anchorId="37269B5C" wp14:editId="600EC6E3">
            <wp:extent cx="5011420" cy="4017645"/>
            <wp:effectExtent l="0" t="0" r="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09247" w14:textId="4186BB6F" w:rsidR="001D0093" w:rsidRDefault="001D00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</w:rPr>
      </w:pPr>
      <w:r w:rsidRPr="001D0093">
        <w:rPr>
          <w:rFonts w:ascii="Corbel" w:hAnsi="Corbel"/>
          <w:sz w:val="18"/>
          <w:szCs w:val="18"/>
        </w:rPr>
        <w:t>Datenquelle: Freightos.com, Grafik: © Gesamtmasche</w:t>
      </w:r>
    </w:p>
    <w:p w14:paraId="68D179C6" w14:textId="473982B6" w:rsidR="001D0093" w:rsidRDefault="001D00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</w:rPr>
      </w:pPr>
    </w:p>
    <w:p w14:paraId="04585B89" w14:textId="3BC8C978" w:rsidR="001D0093" w:rsidRDefault="001D00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>Bildunterschrift:</w:t>
      </w:r>
    </w:p>
    <w:p w14:paraId="20E5E73F" w14:textId="180F46B6" w:rsidR="001D0093" w:rsidRPr="00396D51" w:rsidRDefault="00B0030A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i/>
          <w:iCs/>
          <w:sz w:val="18"/>
          <w:szCs w:val="18"/>
        </w:rPr>
      </w:pPr>
      <w:r w:rsidRPr="00396D51">
        <w:rPr>
          <w:rFonts w:ascii="Corbel" w:hAnsi="Corbel"/>
          <w:i/>
          <w:iCs/>
          <w:sz w:val="18"/>
          <w:szCs w:val="18"/>
        </w:rPr>
        <w:t>Seit 2019 haben sich die internationalen Frachtraten vervielfacht. Besonders betroffen ist die Route Ostasien-Nordeuropa.</w:t>
      </w:r>
      <w:r w:rsidR="00396D51" w:rsidRPr="00396D51">
        <w:rPr>
          <w:rFonts w:ascii="Corbel" w:hAnsi="Corbel"/>
          <w:i/>
          <w:iCs/>
          <w:sz w:val="18"/>
          <w:szCs w:val="18"/>
        </w:rPr>
        <w:t xml:space="preserve"> Auch die Laufzeiten haben sich um 50 Prozent und mehr verlängert. </w:t>
      </w:r>
      <w:r w:rsidR="00022CEC" w:rsidRPr="00396D51">
        <w:rPr>
          <w:rFonts w:ascii="Corbel" w:hAnsi="Corbel"/>
          <w:i/>
          <w:iCs/>
          <w:sz w:val="18"/>
          <w:szCs w:val="18"/>
        </w:rPr>
        <w:t>Über die Hälfte der deutschen Textil- und Bekleidungsimporte stammt aus Asien</w:t>
      </w:r>
      <w:r w:rsidR="00396D51" w:rsidRPr="00396D51">
        <w:rPr>
          <w:rFonts w:ascii="Corbel" w:hAnsi="Corbel"/>
          <w:i/>
          <w:iCs/>
          <w:sz w:val="18"/>
          <w:szCs w:val="18"/>
        </w:rPr>
        <w:t>, alleine auf China ca. 25 Prozent.</w:t>
      </w:r>
    </w:p>
    <w:p w14:paraId="6C2EBEF0" w14:textId="585FF9A4" w:rsidR="001D0093" w:rsidRDefault="001D00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</w:rPr>
      </w:pPr>
    </w:p>
    <w:p w14:paraId="74F8FD8A" w14:textId="77777777" w:rsidR="001D0093" w:rsidRPr="001D0093" w:rsidRDefault="001D00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</w:rPr>
      </w:pPr>
    </w:p>
    <w:p w14:paraId="0DE5ACA1" w14:textId="633841C6" w:rsidR="00506A65" w:rsidRPr="00C73529" w:rsidRDefault="00C004CF" w:rsidP="00D67FA7">
      <w:pPr>
        <w:spacing w:line="240" w:lineRule="auto"/>
        <w:ind w:right="197"/>
        <w:rPr>
          <w:rFonts w:ascii="Corbel" w:hAnsi="Corbel"/>
          <w:i/>
        </w:rPr>
      </w:pPr>
      <w:r>
        <w:rPr>
          <w:rFonts w:ascii="Corbel" w:hAnsi="Corbel"/>
          <w:i/>
        </w:rPr>
        <w:t xml:space="preserve">Pressemitteilung und </w:t>
      </w:r>
      <w:r w:rsidR="00EC1063">
        <w:rPr>
          <w:rFonts w:ascii="Corbel" w:hAnsi="Corbel"/>
          <w:i/>
        </w:rPr>
        <w:t>zu</w:t>
      </w:r>
      <w:r>
        <w:rPr>
          <w:rFonts w:ascii="Corbel" w:hAnsi="Corbel"/>
          <w:i/>
        </w:rPr>
        <w:t>m Download</w:t>
      </w:r>
      <w:r w:rsidR="00FE50BE" w:rsidRPr="00C73529">
        <w:rPr>
          <w:rFonts w:ascii="Corbel" w:hAnsi="Corbel"/>
          <w:i/>
        </w:rPr>
        <w:t xml:space="preserve"> unter: </w:t>
      </w:r>
      <w:hyperlink r:id="rId10" w:history="1">
        <w:r w:rsidR="008C5A2D" w:rsidRPr="00603D4B">
          <w:rPr>
            <w:rStyle w:val="Hyperlink"/>
            <w:i/>
          </w:rPr>
          <w:t>www.gesamtmasche.de/download-category/pressemitteilungen/</w:t>
        </w:r>
      </w:hyperlink>
      <w:r w:rsidR="00EC1063">
        <w:rPr>
          <w:i/>
        </w:rPr>
        <w:t xml:space="preserve">. </w:t>
      </w:r>
      <w:r w:rsidR="00FE50BE" w:rsidRPr="00C73529">
        <w:rPr>
          <w:rFonts w:ascii="Corbel" w:hAnsi="Corbel"/>
          <w:i/>
        </w:rPr>
        <w:t xml:space="preserve">Bei Veröffentlichung bitten wir um ein </w:t>
      </w:r>
      <w:r w:rsidR="00EC1063">
        <w:rPr>
          <w:rFonts w:ascii="Corbel" w:hAnsi="Corbel"/>
          <w:i/>
        </w:rPr>
        <w:t>B</w:t>
      </w:r>
      <w:r w:rsidR="00FE50BE" w:rsidRPr="00C73529">
        <w:rPr>
          <w:rFonts w:ascii="Corbel" w:hAnsi="Corbel"/>
          <w:i/>
        </w:rPr>
        <w:t>elegexemplar.</w:t>
      </w:r>
    </w:p>
    <w:sectPr w:rsidR="00506A65" w:rsidRPr="00C73529" w:rsidSect="00261AAE">
      <w:headerReference w:type="default" r:id="rId11"/>
      <w:headerReference w:type="first" r:id="rId12"/>
      <w:footerReference w:type="first" r:id="rId13"/>
      <w:type w:val="continuous"/>
      <w:pgSz w:w="11906" w:h="16838" w:code="9"/>
      <w:pgMar w:top="2835" w:right="3175" w:bottom="567" w:left="1304" w:header="102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4761C" w14:textId="77777777" w:rsidR="00DF61B7" w:rsidRDefault="00DF61B7">
      <w:r>
        <w:separator/>
      </w:r>
    </w:p>
  </w:endnote>
  <w:endnote w:type="continuationSeparator" w:id="0">
    <w:p w14:paraId="0F57533D" w14:textId="77777777" w:rsidR="00DF61B7" w:rsidRDefault="00DF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notype Univers 330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18" w:type="dxa"/>
      <w:tblLook w:val="04A0" w:firstRow="1" w:lastRow="0" w:firstColumn="1" w:lastColumn="0" w:noHBand="0" w:noVBand="1"/>
    </w:tblPr>
    <w:tblGrid>
      <w:gridCol w:w="454"/>
      <w:gridCol w:w="2064"/>
    </w:tblGrid>
    <w:tr w:rsidR="00D41E2F" w:rsidRPr="0001795E" w14:paraId="3A7CDDB2" w14:textId="77777777" w:rsidTr="006B4C7E">
      <w:tc>
        <w:tcPr>
          <w:tcW w:w="454" w:type="dxa"/>
        </w:tcPr>
        <w:p w14:paraId="77DED51D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3AA2AA14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 xml:space="preserve">Gesamtverband </w:t>
          </w:r>
        </w:p>
        <w:p w14:paraId="0D639484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der deutschen</w:t>
          </w:r>
        </w:p>
        <w:p w14:paraId="404537DD" w14:textId="77777777" w:rsidR="00D41E2F" w:rsidRPr="0001795E" w:rsidRDefault="00F46659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Maschenindustrie e.V.</w:t>
          </w:r>
        </w:p>
      </w:tc>
    </w:tr>
    <w:tr w:rsidR="00D41E2F" w:rsidRPr="0001795E" w14:paraId="3278104B" w14:textId="77777777" w:rsidTr="006B4C7E">
      <w:tc>
        <w:tcPr>
          <w:tcW w:w="454" w:type="dxa"/>
        </w:tcPr>
        <w:p w14:paraId="6351C948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6192" behindDoc="0" locked="1" layoutInCell="1" allowOverlap="1" wp14:anchorId="10A58F0E" wp14:editId="3A6DD751">
                <wp:simplePos x="0" y="0"/>
                <wp:positionH relativeFrom="column">
                  <wp:posOffset>71755</wp:posOffset>
                </wp:positionH>
                <wp:positionV relativeFrom="paragraph">
                  <wp:posOffset>120015</wp:posOffset>
                </wp:positionV>
                <wp:extent cx="68580" cy="45720"/>
                <wp:effectExtent l="0" t="0" r="7620" b="0"/>
                <wp:wrapNone/>
                <wp:docPr id="10" name="Bild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" cy="45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53A3C445" w14:textId="77777777" w:rsidR="00D41E2F" w:rsidRPr="0001795E" w:rsidRDefault="00F87BBF" w:rsidP="0001795E">
          <w:pPr>
            <w:framePr w:w="2268" w:h="3062" w:hRule="exact" w:hSpace="181" w:wrap="around" w:vAnchor="page" w:hAnchor="page" w:x="8393" w:y="13439" w:anchorLock="1"/>
            <w:spacing w:before="120"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Ulmer Str. 300</w:t>
          </w:r>
        </w:p>
        <w:p w14:paraId="4CAD613C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70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327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 Stuttgart</w:t>
          </w:r>
        </w:p>
      </w:tc>
    </w:tr>
    <w:tr w:rsidR="00D41E2F" w:rsidRPr="0001795E" w14:paraId="09B3CF07" w14:textId="77777777" w:rsidTr="006B4C7E">
      <w:tc>
        <w:tcPr>
          <w:tcW w:w="454" w:type="dxa"/>
        </w:tcPr>
        <w:p w14:paraId="4315CA63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5168" behindDoc="0" locked="1" layoutInCell="1" allowOverlap="1" wp14:anchorId="22E9FFFD" wp14:editId="060E6448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45085" cy="71120"/>
                <wp:effectExtent l="0" t="0" r="0" b="5080"/>
                <wp:wrapNone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" cy="71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36021A32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Telefon +49 711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841-0</w:t>
          </w:r>
        </w:p>
      </w:tc>
    </w:tr>
    <w:tr w:rsidR="00D41E2F" w:rsidRPr="0001795E" w14:paraId="644CF334" w14:textId="77777777" w:rsidTr="006B4C7E">
      <w:tc>
        <w:tcPr>
          <w:tcW w:w="454" w:type="dxa"/>
        </w:tcPr>
        <w:p w14:paraId="5219F15F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7216" behindDoc="0" locked="1" layoutInCell="1" allowOverlap="1" wp14:anchorId="7129C9B0" wp14:editId="6B2B533B">
                <wp:simplePos x="0" y="0"/>
                <wp:positionH relativeFrom="column">
                  <wp:posOffset>62230</wp:posOffset>
                </wp:positionH>
                <wp:positionV relativeFrom="paragraph">
                  <wp:posOffset>80645</wp:posOffset>
                </wp:positionV>
                <wp:extent cx="78105" cy="64770"/>
                <wp:effectExtent l="0" t="0" r="0" b="0"/>
                <wp:wrapNone/>
                <wp:docPr id="11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" cy="64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484D9B55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tabs>
              <w:tab w:val="left" w:pos="567"/>
            </w:tabs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proofErr w:type="gramStart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Telefax </w:t>
          </w:r>
          <w:r w:rsidRPr="0001795E">
            <w:rPr>
              <w:rFonts w:ascii="Linotype Univers 330 Light" w:hAnsi="Linotype Univers 330 Light"/>
              <w:spacing w:val="-24"/>
              <w:sz w:val="14"/>
              <w:szCs w:val="14"/>
            </w:rPr>
            <w:t xml:space="preserve"> 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>+</w:t>
          </w:r>
          <w:proofErr w:type="gramEnd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841-4</w:t>
          </w:r>
        </w:p>
      </w:tc>
    </w:tr>
    <w:tr w:rsidR="005D1723" w:rsidRPr="0001795E" w14:paraId="2775DCC5" w14:textId="77777777" w:rsidTr="006B4C7E">
      <w:tc>
        <w:tcPr>
          <w:tcW w:w="454" w:type="dxa"/>
        </w:tcPr>
        <w:p w14:paraId="771AFE3C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619836A9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info@gesamtmasche.de</w:t>
          </w:r>
        </w:p>
      </w:tc>
    </w:tr>
    <w:tr w:rsidR="00D41E2F" w:rsidRPr="0001795E" w14:paraId="7876634B" w14:textId="77777777" w:rsidTr="006B4C7E">
      <w:tc>
        <w:tcPr>
          <w:tcW w:w="454" w:type="dxa"/>
        </w:tcPr>
        <w:p w14:paraId="6FA33034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627D3566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www.gesamtmasche.de</w:t>
          </w:r>
        </w:p>
      </w:tc>
    </w:tr>
  </w:tbl>
  <w:p w14:paraId="70CC1AE5" w14:textId="77777777" w:rsidR="00D41E2F" w:rsidRDefault="00D41E2F" w:rsidP="00F70CE6">
    <w:pPr>
      <w:framePr w:w="2268" w:h="3062" w:hRule="exact" w:hSpace="181" w:wrap="around" w:vAnchor="page" w:hAnchor="page" w:x="8393" w:y="13439" w:anchorLock="1"/>
      <w:spacing w:before="60" w:line="200" w:lineRule="exact"/>
      <w:rPr>
        <w:rFonts w:ascii="Futura Lt BT" w:hAnsi="Futura Lt BT"/>
        <w:vanish/>
        <w:sz w:val="16"/>
      </w:rPr>
    </w:pPr>
  </w:p>
  <w:p w14:paraId="6130BDB3" w14:textId="77777777" w:rsidR="00D41E2F" w:rsidRDefault="00D41E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0071" w14:textId="77777777" w:rsidR="00DF61B7" w:rsidRDefault="00DF61B7">
      <w:r>
        <w:separator/>
      </w:r>
    </w:p>
  </w:footnote>
  <w:footnote w:type="continuationSeparator" w:id="0">
    <w:p w14:paraId="43BFA4B0" w14:textId="77777777" w:rsidR="00DF61B7" w:rsidRDefault="00DF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7447" w14:textId="77777777" w:rsidR="00B12741" w:rsidRPr="00DF237B" w:rsidRDefault="00D41E2F" w:rsidP="00B12741">
    <w:pPr>
      <w:spacing w:line="240" w:lineRule="auto"/>
      <w:ind w:right="565"/>
      <w:rPr>
        <w:rFonts w:ascii="Linotype Univers 330 Light" w:hAnsi="Linotype Univers 330 Light"/>
      </w:rPr>
    </w:pPr>
    <w:r w:rsidRPr="00B12741">
      <w:rPr>
        <w:rFonts w:ascii="Linotype Univers 330 Light" w:hAnsi="Linotype Univers 330 Light"/>
      </w:rPr>
      <w:t xml:space="preserve">- Seite </w:t>
    </w:r>
    <w:r w:rsidRPr="00B12741">
      <w:rPr>
        <w:rFonts w:ascii="Linotype Univers 330 Light" w:hAnsi="Linotype Univers 330 Light"/>
      </w:rPr>
      <w:fldChar w:fldCharType="begin"/>
    </w:r>
    <w:r w:rsidRPr="00B12741">
      <w:rPr>
        <w:rFonts w:ascii="Linotype Univers 330 Light" w:hAnsi="Linotype Univers 330 Light"/>
      </w:rPr>
      <w:instrText xml:space="preserve"> PAGE </w:instrText>
    </w:r>
    <w:r w:rsidRPr="00B12741">
      <w:rPr>
        <w:rFonts w:ascii="Linotype Univers 330 Light" w:hAnsi="Linotype Univers 330 Light"/>
      </w:rPr>
      <w:fldChar w:fldCharType="separate"/>
    </w:r>
    <w:r w:rsidR="00196FA6">
      <w:rPr>
        <w:rFonts w:ascii="Linotype Univers 330 Light" w:hAnsi="Linotype Univers 330 Light"/>
        <w:noProof/>
      </w:rPr>
      <w:t>2</w:t>
    </w:r>
    <w:r w:rsidRPr="00B12741">
      <w:rPr>
        <w:rFonts w:ascii="Linotype Univers 330 Light" w:hAnsi="Linotype Univers 330 Light"/>
      </w:rPr>
      <w:fldChar w:fldCharType="end"/>
    </w:r>
    <w:r w:rsidRPr="00B12741">
      <w:rPr>
        <w:rFonts w:ascii="Linotype Univers 330 Light" w:hAnsi="Linotype Univers 330 Light"/>
      </w:rPr>
      <w:t xml:space="preserve"> -</w:t>
    </w:r>
  </w:p>
  <w:p w14:paraId="779C98DD" w14:textId="77777777" w:rsidR="00D41E2F" w:rsidRDefault="00D41E2F" w:rsidP="00AE72DC">
    <w:pPr>
      <w:pStyle w:val="Kopfzeile"/>
      <w:rPr>
        <w:rStyle w:val="Seitenzahl"/>
      </w:rPr>
    </w:pPr>
  </w:p>
  <w:p w14:paraId="4DA144A7" w14:textId="77777777" w:rsidR="00D41E2F" w:rsidRDefault="00D41E2F" w:rsidP="00AE72DC">
    <w:pPr>
      <w:pStyle w:val="Kopfzeile"/>
    </w:pPr>
  </w:p>
  <w:p w14:paraId="3ED3A9F0" w14:textId="77777777" w:rsidR="00D41E2F" w:rsidRDefault="00D41E2F" w:rsidP="00AE72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6DAC" w14:textId="77777777" w:rsidR="00D41E2F" w:rsidRDefault="00D41E2F" w:rsidP="00B63335">
    <w:pPr>
      <w:pStyle w:val="Kopfzeile"/>
      <w:tabs>
        <w:tab w:val="clear" w:pos="4536"/>
        <w:tab w:val="clear" w:pos="9072"/>
      </w:tabs>
      <w:ind w:left="1416" w:right="-2128"/>
      <w:rPr>
        <w:rFonts w:ascii="Verdana" w:hAnsi="Verdana"/>
        <w:spacing w:val="20"/>
        <w:sz w:val="28"/>
        <w:szCs w:val="28"/>
      </w:rPr>
    </w:pPr>
  </w:p>
  <w:p w14:paraId="0ABC4C22" w14:textId="77777777" w:rsidR="00D41E2F" w:rsidRDefault="00D41E2F" w:rsidP="00F25990">
    <w:pPr>
      <w:framePr w:w="2512" w:h="2200" w:hRule="exact" w:hSpace="181" w:wrap="around" w:vAnchor="page" w:hAnchor="page" w:x="8393" w:y="2836" w:anchorLock="1"/>
      <w:shd w:val="solid" w:color="FFFFFF" w:fill="FFFFFF"/>
      <w:spacing w:line="200" w:lineRule="exact"/>
      <w:rPr>
        <w:rFonts w:ascii="Futura Lt BT" w:hAnsi="Futura Lt BT"/>
        <w:sz w:val="16"/>
      </w:rPr>
    </w:pPr>
  </w:p>
  <w:p w14:paraId="74C1765C" w14:textId="77777777" w:rsidR="00D41E2F" w:rsidRDefault="00D41E2F" w:rsidP="00DF237B">
    <w:pPr>
      <w:pStyle w:val="Kopfzeile"/>
      <w:tabs>
        <w:tab w:val="clear" w:pos="4536"/>
        <w:tab w:val="clear" w:pos="9072"/>
      </w:tabs>
      <w:ind w:left="1416" w:right="-2128"/>
      <w:rPr>
        <w:rFonts w:ascii="Futura Lt BT" w:hAnsi="Futura Lt BT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A40"/>
    <w:multiLevelType w:val="hybridMultilevel"/>
    <w:tmpl w:val="5F5E0958"/>
    <w:lvl w:ilvl="0" w:tplc="35660E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91E91"/>
    <w:multiLevelType w:val="hybridMultilevel"/>
    <w:tmpl w:val="35289CEA"/>
    <w:lvl w:ilvl="0" w:tplc="928A25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BF"/>
    <w:rsid w:val="0001762F"/>
    <w:rsid w:val="0001795E"/>
    <w:rsid w:val="00022CEC"/>
    <w:rsid w:val="00036B19"/>
    <w:rsid w:val="0004364A"/>
    <w:rsid w:val="00045842"/>
    <w:rsid w:val="000727FD"/>
    <w:rsid w:val="000B0AAB"/>
    <w:rsid w:val="000D0A7F"/>
    <w:rsid w:val="000D2EDC"/>
    <w:rsid w:val="000D5D93"/>
    <w:rsid w:val="000D7FAC"/>
    <w:rsid w:val="000E14DC"/>
    <w:rsid w:val="000E2C78"/>
    <w:rsid w:val="000F1F8A"/>
    <w:rsid w:val="00101619"/>
    <w:rsid w:val="001065E2"/>
    <w:rsid w:val="00112991"/>
    <w:rsid w:val="00123C49"/>
    <w:rsid w:val="00141C5D"/>
    <w:rsid w:val="0014381C"/>
    <w:rsid w:val="00145F10"/>
    <w:rsid w:val="00146868"/>
    <w:rsid w:val="0016551B"/>
    <w:rsid w:val="0017520A"/>
    <w:rsid w:val="00175C58"/>
    <w:rsid w:val="001779EF"/>
    <w:rsid w:val="001858D3"/>
    <w:rsid w:val="00186A30"/>
    <w:rsid w:val="00192060"/>
    <w:rsid w:val="00195BE4"/>
    <w:rsid w:val="00196FA6"/>
    <w:rsid w:val="001A119C"/>
    <w:rsid w:val="001A11A1"/>
    <w:rsid w:val="001A6DC8"/>
    <w:rsid w:val="001B1F90"/>
    <w:rsid w:val="001C2F00"/>
    <w:rsid w:val="001D0093"/>
    <w:rsid w:val="001D0FDF"/>
    <w:rsid w:val="001D1AA0"/>
    <w:rsid w:val="001E11E3"/>
    <w:rsid w:val="001E5A76"/>
    <w:rsid w:val="001E5E97"/>
    <w:rsid w:val="00200790"/>
    <w:rsid w:val="00201979"/>
    <w:rsid w:val="0020782E"/>
    <w:rsid w:val="00214E5A"/>
    <w:rsid w:val="00241A75"/>
    <w:rsid w:val="002440AC"/>
    <w:rsid w:val="002443F7"/>
    <w:rsid w:val="00244507"/>
    <w:rsid w:val="002453C3"/>
    <w:rsid w:val="00253813"/>
    <w:rsid w:val="00261AAE"/>
    <w:rsid w:val="00266486"/>
    <w:rsid w:val="00283983"/>
    <w:rsid w:val="002A1F68"/>
    <w:rsid w:val="002B06DD"/>
    <w:rsid w:val="002C7F23"/>
    <w:rsid w:val="002D19F6"/>
    <w:rsid w:val="002D2C8B"/>
    <w:rsid w:val="002E6E82"/>
    <w:rsid w:val="00303D3B"/>
    <w:rsid w:val="00306157"/>
    <w:rsid w:val="003242AA"/>
    <w:rsid w:val="00333DEF"/>
    <w:rsid w:val="003612FF"/>
    <w:rsid w:val="00390E03"/>
    <w:rsid w:val="0039195E"/>
    <w:rsid w:val="00396D51"/>
    <w:rsid w:val="003A12F2"/>
    <w:rsid w:val="003A3A68"/>
    <w:rsid w:val="003A4777"/>
    <w:rsid w:val="003A56E1"/>
    <w:rsid w:val="003A627C"/>
    <w:rsid w:val="003A7C25"/>
    <w:rsid w:val="003C7255"/>
    <w:rsid w:val="003D11C0"/>
    <w:rsid w:val="003E5D69"/>
    <w:rsid w:val="003F14B2"/>
    <w:rsid w:val="003F4891"/>
    <w:rsid w:val="004014A5"/>
    <w:rsid w:val="00404446"/>
    <w:rsid w:val="00412171"/>
    <w:rsid w:val="00414EC6"/>
    <w:rsid w:val="004177E4"/>
    <w:rsid w:val="004304A9"/>
    <w:rsid w:val="00434926"/>
    <w:rsid w:val="00452C79"/>
    <w:rsid w:val="0045589E"/>
    <w:rsid w:val="00463887"/>
    <w:rsid w:val="00466D6D"/>
    <w:rsid w:val="00493C2D"/>
    <w:rsid w:val="00493D03"/>
    <w:rsid w:val="00494CC4"/>
    <w:rsid w:val="004A4382"/>
    <w:rsid w:val="004A7BA8"/>
    <w:rsid w:val="004C5733"/>
    <w:rsid w:val="004D65EE"/>
    <w:rsid w:val="004F2E2F"/>
    <w:rsid w:val="005007C2"/>
    <w:rsid w:val="0050428D"/>
    <w:rsid w:val="00506887"/>
    <w:rsid w:val="00506A65"/>
    <w:rsid w:val="0050794D"/>
    <w:rsid w:val="00511E5B"/>
    <w:rsid w:val="005154C9"/>
    <w:rsid w:val="00527B99"/>
    <w:rsid w:val="00534677"/>
    <w:rsid w:val="00534701"/>
    <w:rsid w:val="00550E60"/>
    <w:rsid w:val="00555005"/>
    <w:rsid w:val="0055691A"/>
    <w:rsid w:val="0057493D"/>
    <w:rsid w:val="0058399D"/>
    <w:rsid w:val="00584352"/>
    <w:rsid w:val="00591DA5"/>
    <w:rsid w:val="00594C07"/>
    <w:rsid w:val="005B5FCA"/>
    <w:rsid w:val="005C4259"/>
    <w:rsid w:val="005D1723"/>
    <w:rsid w:val="005F1945"/>
    <w:rsid w:val="005F3960"/>
    <w:rsid w:val="005F5083"/>
    <w:rsid w:val="005F578E"/>
    <w:rsid w:val="005F6B78"/>
    <w:rsid w:val="00613759"/>
    <w:rsid w:val="00630774"/>
    <w:rsid w:val="00650604"/>
    <w:rsid w:val="00654141"/>
    <w:rsid w:val="006544D4"/>
    <w:rsid w:val="00677871"/>
    <w:rsid w:val="00682D2C"/>
    <w:rsid w:val="00690300"/>
    <w:rsid w:val="0069541D"/>
    <w:rsid w:val="006A352E"/>
    <w:rsid w:val="006B4B86"/>
    <w:rsid w:val="006B4C7E"/>
    <w:rsid w:val="006C27B1"/>
    <w:rsid w:val="006D2BF7"/>
    <w:rsid w:val="006D50C1"/>
    <w:rsid w:val="006F435E"/>
    <w:rsid w:val="007006A9"/>
    <w:rsid w:val="00737774"/>
    <w:rsid w:val="00746C9F"/>
    <w:rsid w:val="007479B8"/>
    <w:rsid w:val="00756EE4"/>
    <w:rsid w:val="007601FC"/>
    <w:rsid w:val="0076264B"/>
    <w:rsid w:val="0077162F"/>
    <w:rsid w:val="007870E1"/>
    <w:rsid w:val="007A5B02"/>
    <w:rsid w:val="007B662E"/>
    <w:rsid w:val="007C7EEA"/>
    <w:rsid w:val="007D54AC"/>
    <w:rsid w:val="007E10E2"/>
    <w:rsid w:val="007E15A9"/>
    <w:rsid w:val="007E3BF8"/>
    <w:rsid w:val="007E4D44"/>
    <w:rsid w:val="007F3C8D"/>
    <w:rsid w:val="007F7495"/>
    <w:rsid w:val="008006BC"/>
    <w:rsid w:val="0080353A"/>
    <w:rsid w:val="00811C32"/>
    <w:rsid w:val="00814CD9"/>
    <w:rsid w:val="0081519C"/>
    <w:rsid w:val="0082057F"/>
    <w:rsid w:val="00833B86"/>
    <w:rsid w:val="0084395A"/>
    <w:rsid w:val="00865D76"/>
    <w:rsid w:val="00867458"/>
    <w:rsid w:val="00882558"/>
    <w:rsid w:val="00883745"/>
    <w:rsid w:val="00893BAE"/>
    <w:rsid w:val="008B1791"/>
    <w:rsid w:val="008B4FB9"/>
    <w:rsid w:val="008B6B49"/>
    <w:rsid w:val="008C25E6"/>
    <w:rsid w:val="008C5A2D"/>
    <w:rsid w:val="008E4771"/>
    <w:rsid w:val="008F3EFD"/>
    <w:rsid w:val="00900D83"/>
    <w:rsid w:val="009065BA"/>
    <w:rsid w:val="00913961"/>
    <w:rsid w:val="00930763"/>
    <w:rsid w:val="00954757"/>
    <w:rsid w:val="009627C1"/>
    <w:rsid w:val="0097225E"/>
    <w:rsid w:val="00977823"/>
    <w:rsid w:val="0098054C"/>
    <w:rsid w:val="009B3C2D"/>
    <w:rsid w:val="009B5EDF"/>
    <w:rsid w:val="009C4C74"/>
    <w:rsid w:val="009C7819"/>
    <w:rsid w:val="009D3058"/>
    <w:rsid w:val="009D4736"/>
    <w:rsid w:val="009E2795"/>
    <w:rsid w:val="00A12090"/>
    <w:rsid w:val="00A125CB"/>
    <w:rsid w:val="00A21C8F"/>
    <w:rsid w:val="00A23A7C"/>
    <w:rsid w:val="00A32A95"/>
    <w:rsid w:val="00A45CA5"/>
    <w:rsid w:val="00A477B8"/>
    <w:rsid w:val="00A65F63"/>
    <w:rsid w:val="00A768A9"/>
    <w:rsid w:val="00A8668B"/>
    <w:rsid w:val="00A91F5C"/>
    <w:rsid w:val="00AA2661"/>
    <w:rsid w:val="00AE495E"/>
    <w:rsid w:val="00AE5117"/>
    <w:rsid w:val="00AE54DE"/>
    <w:rsid w:val="00AE66AA"/>
    <w:rsid w:val="00AE72DC"/>
    <w:rsid w:val="00AF05C4"/>
    <w:rsid w:val="00AF4805"/>
    <w:rsid w:val="00AF7435"/>
    <w:rsid w:val="00B0030A"/>
    <w:rsid w:val="00B12741"/>
    <w:rsid w:val="00B22893"/>
    <w:rsid w:val="00B372A8"/>
    <w:rsid w:val="00B53818"/>
    <w:rsid w:val="00B63335"/>
    <w:rsid w:val="00B65B7F"/>
    <w:rsid w:val="00B86FA8"/>
    <w:rsid w:val="00BB024A"/>
    <w:rsid w:val="00BB11CE"/>
    <w:rsid w:val="00BB7A60"/>
    <w:rsid w:val="00BD1661"/>
    <w:rsid w:val="00BD3D13"/>
    <w:rsid w:val="00BD65C1"/>
    <w:rsid w:val="00C004CF"/>
    <w:rsid w:val="00C1294D"/>
    <w:rsid w:val="00C14E5D"/>
    <w:rsid w:val="00C16899"/>
    <w:rsid w:val="00C23DFC"/>
    <w:rsid w:val="00C25CAA"/>
    <w:rsid w:val="00C44621"/>
    <w:rsid w:val="00C61885"/>
    <w:rsid w:val="00C73529"/>
    <w:rsid w:val="00C74274"/>
    <w:rsid w:val="00C8056D"/>
    <w:rsid w:val="00C83E7E"/>
    <w:rsid w:val="00C84D96"/>
    <w:rsid w:val="00C853D4"/>
    <w:rsid w:val="00C92DCF"/>
    <w:rsid w:val="00CB227C"/>
    <w:rsid w:val="00CD5B54"/>
    <w:rsid w:val="00CE538F"/>
    <w:rsid w:val="00CE74E8"/>
    <w:rsid w:val="00CF17D5"/>
    <w:rsid w:val="00CF26BE"/>
    <w:rsid w:val="00D012CE"/>
    <w:rsid w:val="00D12C8D"/>
    <w:rsid w:val="00D2119C"/>
    <w:rsid w:val="00D23C28"/>
    <w:rsid w:val="00D41E2F"/>
    <w:rsid w:val="00D45738"/>
    <w:rsid w:val="00D55E54"/>
    <w:rsid w:val="00D65FBC"/>
    <w:rsid w:val="00D67FA7"/>
    <w:rsid w:val="00D71F36"/>
    <w:rsid w:val="00D72C53"/>
    <w:rsid w:val="00D75838"/>
    <w:rsid w:val="00D930AC"/>
    <w:rsid w:val="00DA1F6D"/>
    <w:rsid w:val="00DA7FF4"/>
    <w:rsid w:val="00DB4977"/>
    <w:rsid w:val="00DB560C"/>
    <w:rsid w:val="00DE5729"/>
    <w:rsid w:val="00DF237B"/>
    <w:rsid w:val="00DF5268"/>
    <w:rsid w:val="00DF61B7"/>
    <w:rsid w:val="00E005E7"/>
    <w:rsid w:val="00E13F1C"/>
    <w:rsid w:val="00E34CFE"/>
    <w:rsid w:val="00E46C9E"/>
    <w:rsid w:val="00E5260E"/>
    <w:rsid w:val="00E70746"/>
    <w:rsid w:val="00E71F0F"/>
    <w:rsid w:val="00E74135"/>
    <w:rsid w:val="00E77417"/>
    <w:rsid w:val="00E83F58"/>
    <w:rsid w:val="00E879B5"/>
    <w:rsid w:val="00EA5C47"/>
    <w:rsid w:val="00EB0106"/>
    <w:rsid w:val="00EB0764"/>
    <w:rsid w:val="00EB50A9"/>
    <w:rsid w:val="00EC1063"/>
    <w:rsid w:val="00ED4C30"/>
    <w:rsid w:val="00ED7831"/>
    <w:rsid w:val="00EF2420"/>
    <w:rsid w:val="00F14F8B"/>
    <w:rsid w:val="00F23FB0"/>
    <w:rsid w:val="00F25990"/>
    <w:rsid w:val="00F27AA5"/>
    <w:rsid w:val="00F46659"/>
    <w:rsid w:val="00F672D2"/>
    <w:rsid w:val="00F67707"/>
    <w:rsid w:val="00F70CE6"/>
    <w:rsid w:val="00F7176B"/>
    <w:rsid w:val="00F82B0E"/>
    <w:rsid w:val="00F83247"/>
    <w:rsid w:val="00F86CB8"/>
    <w:rsid w:val="00F87BBF"/>
    <w:rsid w:val="00F96263"/>
    <w:rsid w:val="00FA5A19"/>
    <w:rsid w:val="00FB18E5"/>
    <w:rsid w:val="00FC6DFB"/>
    <w:rsid w:val="00FC79D0"/>
    <w:rsid w:val="00FE4040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9D89EB5"/>
  <w15:docId w15:val="{B2F818B5-FF05-4EAE-9018-E2B5DD9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Anrede">
    <w:name w:val="Salutation"/>
    <w:basedOn w:val="Standard"/>
    <w:next w:val="Standard"/>
    <w:pPr>
      <w:spacing w:before="120" w:after="220" w:line="220" w:lineRule="atLeast"/>
      <w:jc w:val="both"/>
    </w:pPr>
    <w:rPr>
      <w:spacing w:val="-5"/>
    </w:rPr>
  </w:style>
  <w:style w:type="paragraph" w:customStyle="1" w:styleId="Betreffzeile">
    <w:name w:val="Betreffzeile"/>
    <w:basedOn w:val="Standard"/>
    <w:next w:val="Anrede"/>
    <w:pPr>
      <w:spacing w:before="220" w:after="480"/>
      <w:jc w:val="both"/>
    </w:pPr>
    <w:rPr>
      <w:b/>
      <w:spacing w:val="-5"/>
    </w:rPr>
  </w:style>
  <w:style w:type="paragraph" w:styleId="Umschlagabsenderadresse">
    <w:name w:val="envelope return"/>
    <w:basedOn w:val="Standard"/>
    <w:pPr>
      <w:framePr w:w="5103" w:h="2552" w:hRule="exact" w:wrap="notBeside" w:vAnchor="page" w:hAnchor="page" w:x="3120" w:y="1702" w:anchorLock="1"/>
      <w:spacing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after="220" w:line="220" w:lineRule="atLeast"/>
      <w:jc w:val="both"/>
    </w:pPr>
    <w:rPr>
      <w:spacing w:val="-5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spacing w:before="60" w:line="200" w:lineRule="exact"/>
    </w:pPr>
    <w:rPr>
      <w:rFonts w:ascii="Futura Lt BT" w:hAnsi="Futura Lt BT"/>
      <w:sz w:val="16"/>
    </w:rPr>
  </w:style>
  <w:style w:type="paragraph" w:styleId="Sprechblasentext">
    <w:name w:val="Balloon Text"/>
    <w:basedOn w:val="Standard"/>
    <w:semiHidden/>
    <w:rsid w:val="003A12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259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5A2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8C5A2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D211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F86CB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86CB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F86CB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86C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86CB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esamtmasche.de/download-category/pressemitteilunge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01_Gesamtmasche\Pressemitteilung\Diebold_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Diebold_mit Logo</Template>
  <TotalTime>0</TotalTime>
  <Pages>2</Pages>
  <Words>307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[Hier klicken und Betreff eingeben]</vt:lpstr>
    </vt:vector>
  </TitlesOfParts>
  <Company>Unknown Organization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[Hier klicken und Betreff eingeben]</dc:title>
  <dc:subject/>
  <dc:creator>Silvia Jungbauer</dc:creator>
  <cp:keywords/>
  <dc:description/>
  <cp:lastModifiedBy>Silvia Jungbauer</cp:lastModifiedBy>
  <cp:revision>2</cp:revision>
  <cp:lastPrinted>2022-02-02T11:51:00Z</cp:lastPrinted>
  <dcterms:created xsi:type="dcterms:W3CDTF">2022-02-02T11:51:00Z</dcterms:created>
  <dcterms:modified xsi:type="dcterms:W3CDTF">2022-02-02T11:51:00Z</dcterms:modified>
</cp:coreProperties>
</file>