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F3C33" w14:textId="77777777" w:rsidR="00C92C67" w:rsidRDefault="00C92C67" w:rsidP="00200790">
      <w:pPr>
        <w:pStyle w:val="Anrede"/>
        <w:spacing w:before="0" w:after="0" w:line="340" w:lineRule="exact"/>
        <w:rPr>
          <w:rFonts w:ascii="Corbel" w:hAnsi="Corbel"/>
          <w:b/>
          <w:color w:val="808080"/>
          <w:spacing w:val="30"/>
          <w:sz w:val="24"/>
          <w:szCs w:val="24"/>
        </w:rPr>
      </w:pPr>
    </w:p>
    <w:p w14:paraId="08B52834" w14:textId="77777777" w:rsidR="00C92C67" w:rsidRDefault="00C92C67" w:rsidP="00200790">
      <w:pPr>
        <w:pStyle w:val="Anrede"/>
        <w:spacing w:before="0" w:after="0" w:line="340" w:lineRule="exact"/>
        <w:rPr>
          <w:rFonts w:ascii="Corbel" w:hAnsi="Corbel"/>
          <w:b/>
          <w:color w:val="808080"/>
          <w:spacing w:val="30"/>
          <w:sz w:val="24"/>
          <w:szCs w:val="24"/>
        </w:rPr>
      </w:pPr>
    </w:p>
    <w:p w14:paraId="28D404CB" w14:textId="77777777" w:rsidR="009065BA" w:rsidRDefault="009065BA" w:rsidP="00200790">
      <w:pPr>
        <w:pStyle w:val="Anrede"/>
        <w:spacing w:before="0" w:after="0" w:line="340" w:lineRule="exact"/>
        <w:rPr>
          <w:rFonts w:ascii="Corbel" w:hAnsi="Corbel"/>
          <w:b/>
          <w:color w:val="808080"/>
          <w:spacing w:val="30"/>
          <w:sz w:val="24"/>
          <w:szCs w:val="24"/>
        </w:rPr>
      </w:pPr>
      <w:r>
        <w:rPr>
          <w:rFonts w:ascii="Corbel" w:hAnsi="Corbel"/>
          <w:b/>
          <w:noProof/>
          <w:color w:val="808080"/>
          <w:spacing w:val="30"/>
          <w:sz w:val="24"/>
          <w:szCs w:val="24"/>
        </w:rPr>
        <mc:AlternateContent>
          <mc:Choice Requires="wps">
            <w:drawing>
              <wp:anchor distT="0" distB="0" distL="114300" distR="114300" simplePos="0" relativeHeight="251659264" behindDoc="0" locked="0" layoutInCell="1" allowOverlap="1" wp14:anchorId="10CC1F07" wp14:editId="01CF0EA3">
                <wp:simplePos x="0" y="0"/>
                <wp:positionH relativeFrom="column">
                  <wp:posOffset>-808990</wp:posOffset>
                </wp:positionH>
                <wp:positionV relativeFrom="paragraph">
                  <wp:posOffset>-1412875</wp:posOffset>
                </wp:positionV>
                <wp:extent cx="2286000" cy="647700"/>
                <wp:effectExtent l="0" t="0" r="0" b="0"/>
                <wp:wrapNone/>
                <wp:docPr id="2" name="Textfeld 2"/>
                <wp:cNvGraphicFramePr/>
                <a:graphic xmlns:a="http://schemas.openxmlformats.org/drawingml/2006/main">
                  <a:graphicData uri="http://schemas.microsoft.com/office/word/2010/wordprocessingShape">
                    <wps:wsp>
                      <wps:cNvSpPr txBox="1"/>
                      <wps:spPr>
                        <a:xfrm>
                          <a:off x="0" y="0"/>
                          <a:ext cx="2286000" cy="647700"/>
                        </a:xfrm>
                        <a:prstGeom prst="rect">
                          <a:avLst/>
                        </a:prstGeom>
                        <a:noFill/>
                        <a:ln w="6350">
                          <a:noFill/>
                        </a:ln>
                      </wps:spPr>
                      <wps:txbx>
                        <w:txbxContent>
                          <w:p w14:paraId="787CA774" w14:textId="77777777" w:rsidR="009065BA" w:rsidRDefault="009065BA">
                            <w:pPr>
                              <w:rPr>
                                <w:noProof/>
                              </w:rPr>
                            </w:pPr>
                          </w:p>
                          <w:p w14:paraId="613114D6" w14:textId="77777777" w:rsidR="009065BA" w:rsidRDefault="009065BA">
                            <w:pPr>
                              <w:rPr>
                                <w:noProof/>
                              </w:rPr>
                            </w:pPr>
                          </w:p>
                          <w:p w14:paraId="32F92DC9" w14:textId="77777777" w:rsidR="009065BA" w:rsidRDefault="009065BA">
                            <w:r>
                              <w:rPr>
                                <w:noProof/>
                              </w:rPr>
                              <w:drawing>
                                <wp:inline distT="0" distB="0" distL="0" distR="0" wp14:anchorId="66DF0CA4" wp14:editId="15F4E97D">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7">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wps:txbx>
                      <wps:bodyPr rot="0" spcFirstLastPara="0" vertOverflow="overflow" horzOverflow="overflow" vert="horz" wrap="square" lIns="0" tIns="45720" rIns="91440" bIns="45720" numCol="1" spcCol="0" rtlCol="0" fromWordArt="0" anchor="t" anchorCtr="0" forceAA="0" compatLnSpc="1">
                        <a:prstTxWarp prst="textNoShape">
                          <a:avLst/>
                        </a:prstTxWarp>
                        <a:noAutofit/>
                      </wps:bodyPr>
                    </wps:wsp>
                  </a:graphicData>
                </a:graphic>
              </wp:anchor>
            </w:drawing>
          </mc:Choice>
          <mc:Fallback>
            <w:pict>
              <v:shapetype w14:anchorId="10CC1F07" id="_x0000_t202" coordsize="21600,21600" o:spt="202" path="m,l,21600r21600,l21600,xe">
                <v:stroke joinstyle="miter"/>
                <v:path gradientshapeok="t" o:connecttype="rect"/>
              </v:shapetype>
              <v:shape id="Textfeld 2" o:spid="_x0000_s1026" type="#_x0000_t202" style="position:absolute;left:0;text-align:left;margin-left:-63.7pt;margin-top:-111.25pt;width:180pt;height:5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" filled="f" stroked="f" strokeweight=".5pt">
                <v:textbox inset="0">
                  <w:txbxContent>
                    <w:p w14:paraId="787CA774" w14:textId="77777777" w:rsidR="009065BA" w:rsidRDefault="009065BA">
                      <w:pPr>
                        <w:rPr>
                          <w:noProof/>
                        </w:rPr>
                      </w:pPr>
                    </w:p>
                    <w:p w14:paraId="613114D6" w14:textId="77777777" w:rsidR="009065BA" w:rsidRDefault="009065BA">
                      <w:pPr>
                        <w:rPr>
                          <w:noProof/>
                        </w:rPr>
                      </w:pPr>
                    </w:p>
                    <w:p w14:paraId="32F92DC9" w14:textId="77777777" w:rsidR="009065BA" w:rsidRDefault="009065BA">
                      <w:r>
                        <w:rPr>
                          <w:noProof/>
                        </w:rPr>
                        <w:drawing>
                          <wp:inline distT="0" distB="0" distL="0" distR="0" wp14:anchorId="66DF0CA4" wp14:editId="15F4E97D">
                            <wp:extent cx="1647825" cy="32936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sche Logo_Druck.jpg"/>
                                    <pic:cNvPicPr/>
                                  </pic:nvPicPr>
                                  <pic:blipFill>
                                    <a:blip r:embed="rId7">
                                      <a:extLst>
                                        <a:ext uri="{28A0092B-C50C-407E-A947-70E740481C1C}">
                                          <a14:useLocalDpi xmlns:a14="http://schemas.microsoft.com/office/drawing/2010/main" val="0"/>
                                        </a:ext>
                                      </a:extLst>
                                    </a:blip>
                                    <a:stretch>
                                      <a:fillRect/>
                                    </a:stretch>
                                  </pic:blipFill>
                                  <pic:spPr>
                                    <a:xfrm>
                                      <a:off x="0" y="0"/>
                                      <a:ext cx="1700321" cy="339858"/>
                                    </a:xfrm>
                                    <a:prstGeom prst="rect">
                                      <a:avLst/>
                                    </a:prstGeom>
                                  </pic:spPr>
                                </pic:pic>
                              </a:graphicData>
                            </a:graphic>
                          </wp:inline>
                        </w:drawing>
                      </w:r>
                    </w:p>
                  </w:txbxContent>
                </v:textbox>
              </v:shape>
            </w:pict>
          </mc:Fallback>
        </mc:AlternateContent>
      </w:r>
    </w:p>
    <w:p w14:paraId="68C8B889" w14:textId="77777777" w:rsidR="00200790" w:rsidRPr="00C73529" w:rsidRDefault="00200790" w:rsidP="00200790">
      <w:pPr>
        <w:pStyle w:val="Anrede"/>
        <w:spacing w:before="0" w:after="0" w:line="340" w:lineRule="exact"/>
        <w:rPr>
          <w:rFonts w:ascii="Corbel" w:hAnsi="Corbel"/>
          <w:b/>
          <w:color w:val="808080"/>
          <w:spacing w:val="30"/>
          <w:sz w:val="24"/>
          <w:szCs w:val="24"/>
        </w:rPr>
      </w:pPr>
      <w:r w:rsidRPr="00C73529">
        <w:rPr>
          <w:rFonts w:ascii="Corbel" w:hAnsi="Corbel"/>
          <w:b/>
          <w:color w:val="808080"/>
          <w:spacing w:val="30"/>
          <w:sz w:val="24"/>
          <w:szCs w:val="24"/>
        </w:rPr>
        <w:t>PRESSEMITTEILUNG</w:t>
      </w:r>
    </w:p>
    <w:p w14:paraId="775C42F9" w14:textId="77777777" w:rsidR="003242AA" w:rsidRPr="00C73529" w:rsidRDefault="003242AA" w:rsidP="0081519C">
      <w:pPr>
        <w:spacing w:line="240" w:lineRule="auto"/>
        <w:rPr>
          <w:rFonts w:ascii="Corbel" w:hAnsi="Corbel"/>
        </w:rPr>
      </w:pPr>
    </w:p>
    <w:p w14:paraId="2982372E" w14:textId="77777777" w:rsidR="003242AA" w:rsidRPr="00C73529" w:rsidRDefault="003242AA" w:rsidP="0081519C">
      <w:pPr>
        <w:spacing w:line="240" w:lineRule="auto"/>
        <w:rPr>
          <w:rFonts w:ascii="Corbel" w:hAnsi="Corbel"/>
        </w:rPr>
      </w:pPr>
    </w:p>
    <w:p w14:paraId="038BA8C5" w14:textId="77777777" w:rsidR="003242AA" w:rsidRPr="00C73529" w:rsidRDefault="003242AA" w:rsidP="0081519C">
      <w:pPr>
        <w:spacing w:line="240" w:lineRule="auto"/>
        <w:rPr>
          <w:rFonts w:ascii="Corbel" w:hAnsi="Corbel"/>
        </w:rPr>
      </w:pPr>
    </w:p>
    <w:p w14:paraId="1FD644DE" w14:textId="77777777" w:rsidR="003242AA" w:rsidRPr="00C73529" w:rsidRDefault="003242AA" w:rsidP="0081519C">
      <w:pPr>
        <w:spacing w:line="240" w:lineRule="auto"/>
        <w:rPr>
          <w:rFonts w:ascii="Corbel" w:hAnsi="Corbel"/>
        </w:rPr>
      </w:pPr>
    </w:p>
    <w:p w14:paraId="7A1CAE12" w14:textId="77777777" w:rsidR="003242AA" w:rsidRPr="00C73529" w:rsidRDefault="003242AA" w:rsidP="0081519C">
      <w:pPr>
        <w:spacing w:line="240" w:lineRule="auto"/>
        <w:rPr>
          <w:rFonts w:ascii="Corbel" w:hAnsi="Corbel"/>
        </w:rPr>
      </w:pPr>
    </w:p>
    <w:p w14:paraId="394ED5EF" w14:textId="77777777" w:rsidR="00B53818" w:rsidRPr="00C73529" w:rsidRDefault="00B53818" w:rsidP="003242AA">
      <w:pPr>
        <w:spacing w:line="240" w:lineRule="auto"/>
        <w:ind w:right="565"/>
        <w:rPr>
          <w:rFonts w:ascii="Corbel" w:hAnsi="Corbel"/>
        </w:rPr>
      </w:pPr>
    </w:p>
    <w:p w14:paraId="20721329" w14:textId="7315C7F3" w:rsidR="00AF05C4" w:rsidRDefault="00372F58" w:rsidP="00AF05C4">
      <w:pPr>
        <w:spacing w:line="240" w:lineRule="auto"/>
        <w:ind w:right="339"/>
        <w:rPr>
          <w:rFonts w:ascii="Corbel" w:hAnsi="Corbel"/>
          <w:b/>
          <w:sz w:val="24"/>
          <w:szCs w:val="24"/>
        </w:rPr>
      </w:pPr>
      <w:bookmarkStart w:id="0" w:name="_Hlk520815372"/>
      <w:r>
        <w:rPr>
          <w:rFonts w:ascii="Corbel" w:hAnsi="Corbel"/>
          <w:b/>
          <w:sz w:val="24"/>
          <w:szCs w:val="24"/>
        </w:rPr>
        <w:t>Entlastung versprochen – Belastungen steigen</w:t>
      </w:r>
    </w:p>
    <w:p w14:paraId="5355BD7F" w14:textId="01EA71F7" w:rsidR="005154C9" w:rsidRPr="00EB0764" w:rsidRDefault="000454FB" w:rsidP="00AF05C4">
      <w:pPr>
        <w:spacing w:line="240" w:lineRule="auto"/>
        <w:ind w:right="339"/>
        <w:rPr>
          <w:rFonts w:ascii="Corbel" w:hAnsi="Corbel"/>
          <w:bCs/>
          <w:sz w:val="22"/>
          <w:szCs w:val="22"/>
        </w:rPr>
      </w:pPr>
      <w:r>
        <w:rPr>
          <w:rFonts w:ascii="Corbel" w:hAnsi="Corbel"/>
          <w:bCs/>
          <w:sz w:val="22"/>
          <w:szCs w:val="22"/>
        </w:rPr>
        <w:t xml:space="preserve">Mehr als jedes dritte Maschenunternehmen erwartet Personalabbau </w:t>
      </w:r>
      <w:r w:rsidR="007571FF">
        <w:rPr>
          <w:rFonts w:ascii="Corbel" w:hAnsi="Corbel"/>
          <w:bCs/>
          <w:sz w:val="22"/>
          <w:szCs w:val="22"/>
        </w:rPr>
        <w:t xml:space="preserve"> </w:t>
      </w:r>
    </w:p>
    <w:p w14:paraId="1B53946B" w14:textId="77777777" w:rsidR="00AF05C4" w:rsidRDefault="00AF05C4" w:rsidP="00AF05C4">
      <w:pPr>
        <w:spacing w:line="240" w:lineRule="auto"/>
        <w:ind w:right="339"/>
        <w:rPr>
          <w:rFonts w:ascii="Corbel" w:hAnsi="Corbel"/>
        </w:rPr>
      </w:pPr>
    </w:p>
    <w:p w14:paraId="64C1C196" w14:textId="16EED312" w:rsidR="004F6C37" w:rsidRDefault="00AF05C4" w:rsidP="00AF05C4">
      <w:pPr>
        <w:ind w:right="339"/>
        <w:rPr>
          <w:rFonts w:ascii="Corbel" w:hAnsi="Corbel"/>
          <w:b/>
          <w:bCs/>
        </w:rPr>
      </w:pPr>
      <w:r>
        <w:rPr>
          <w:rFonts w:ascii="Corbel" w:hAnsi="Corbel"/>
          <w:b/>
          <w:bCs/>
        </w:rPr>
        <w:t>Stuttgart,</w:t>
      </w:r>
      <w:r w:rsidR="00820181">
        <w:rPr>
          <w:rFonts w:ascii="Corbel" w:hAnsi="Corbel"/>
          <w:b/>
          <w:bCs/>
        </w:rPr>
        <w:t xml:space="preserve"> 7. September 2026 </w:t>
      </w:r>
      <w:r>
        <w:rPr>
          <w:rFonts w:ascii="Corbel" w:hAnsi="Corbel"/>
          <w:b/>
          <w:bCs/>
        </w:rPr>
        <w:t>–</w:t>
      </w:r>
      <w:r w:rsidR="00F310BE">
        <w:rPr>
          <w:rFonts w:ascii="Corbel" w:hAnsi="Corbel"/>
          <w:b/>
          <w:bCs/>
        </w:rPr>
        <w:t xml:space="preserve"> </w:t>
      </w:r>
      <w:r w:rsidR="00820181" w:rsidRPr="00820181">
        <w:rPr>
          <w:rFonts w:ascii="Corbel" w:hAnsi="Corbel"/>
          <w:b/>
          <w:bCs/>
        </w:rPr>
        <w:t>Das Geschäftsklima der deutschen Maschenindustrie bleibt im dritten Quartal tief im Minus. Die aktuelle Lage hat sich nochmals deutlich verschlechtert. Die Erwartungen hellen sich etwas auf. Doch die Belastungen am Standort wachsen weiter.</w:t>
      </w:r>
    </w:p>
    <w:p w14:paraId="26C03E6B" w14:textId="77777777" w:rsidR="00820181" w:rsidRDefault="00820181" w:rsidP="00AF05C4">
      <w:pPr>
        <w:ind w:right="339"/>
        <w:rPr>
          <w:rFonts w:ascii="Corbel" w:hAnsi="Corbel"/>
          <w:b/>
          <w:bCs/>
        </w:rPr>
      </w:pPr>
    </w:p>
    <w:p w14:paraId="1390A9B8" w14:textId="77777777" w:rsidR="007A457A" w:rsidRPr="007A457A" w:rsidRDefault="007A457A" w:rsidP="00F641E9">
      <w:pPr>
        <w:spacing w:line="240" w:lineRule="auto"/>
        <w:ind w:right="340"/>
        <w:rPr>
          <w:rFonts w:ascii="Corbel" w:hAnsi="Corbel"/>
        </w:rPr>
      </w:pPr>
      <w:r w:rsidRPr="007A457A">
        <w:rPr>
          <w:rFonts w:ascii="Corbel" w:hAnsi="Corbel"/>
        </w:rPr>
        <w:t>Der GESAMTMASCHE-Geschäftsklimaindex verbessert sich im dritten Quartal 2026 nur geringfügig von –28,22 auf –27,47 Punkte. Dahinter steht eine deutliche Schere: Die Bewertung der aktuellen Geschäftslage fällt von –28,47 auf –34,72 Punkte. Die Erwartungen für die kommenden Monate steigen dagegen von –27,98 auf –19,05 Punkte.</w:t>
      </w:r>
    </w:p>
    <w:p w14:paraId="2FCBC0AD" w14:textId="77777777" w:rsidR="007A457A" w:rsidRPr="007A457A" w:rsidRDefault="007A457A" w:rsidP="00F641E9">
      <w:pPr>
        <w:spacing w:line="240" w:lineRule="auto"/>
        <w:ind w:right="340"/>
        <w:rPr>
          <w:rFonts w:ascii="Corbel" w:hAnsi="Corbel"/>
        </w:rPr>
      </w:pPr>
    </w:p>
    <w:p w14:paraId="36AB759B" w14:textId="76B501B1" w:rsidR="007A457A" w:rsidRPr="007A457A" w:rsidRDefault="007A457A" w:rsidP="00F641E9">
      <w:pPr>
        <w:spacing w:line="240" w:lineRule="auto"/>
        <w:ind w:right="340"/>
        <w:rPr>
          <w:rFonts w:ascii="Corbel" w:hAnsi="Corbel"/>
        </w:rPr>
      </w:pPr>
      <w:r w:rsidRPr="007A457A">
        <w:rPr>
          <w:rFonts w:ascii="Corbel" w:hAnsi="Corbel"/>
        </w:rPr>
        <w:t>„Die Unternehmen hoffen auf Besserung. Aber die wirtschaftliche Realität wird zunächst noch härter“, sagt GESAMTMASCHE-Präsidentin Martina Bandte. „</w:t>
      </w:r>
      <w:r w:rsidR="0081474E" w:rsidRPr="0081474E">
        <w:rPr>
          <w:rFonts w:ascii="Corbel" w:hAnsi="Corbel"/>
        </w:rPr>
        <w:t>Die Politik verspricht Entlastung, doch bei den Unternehmen kommt das Gegenteil an.</w:t>
      </w:r>
      <w:r w:rsidRPr="007A457A">
        <w:rPr>
          <w:rFonts w:ascii="Corbel" w:hAnsi="Corbel"/>
        </w:rPr>
        <w:t xml:space="preserve"> So entsteht keine Trendwende.“</w:t>
      </w:r>
    </w:p>
    <w:p w14:paraId="6ACB7D18" w14:textId="77777777" w:rsidR="007A457A" w:rsidRPr="007A457A" w:rsidRDefault="007A457A" w:rsidP="00F641E9">
      <w:pPr>
        <w:spacing w:line="240" w:lineRule="auto"/>
        <w:ind w:right="340"/>
        <w:rPr>
          <w:rFonts w:ascii="Corbel" w:hAnsi="Corbel"/>
        </w:rPr>
      </w:pPr>
    </w:p>
    <w:p w14:paraId="1B8AEDFE" w14:textId="77777777" w:rsidR="007A457A" w:rsidRPr="007A457A" w:rsidRDefault="007A457A" w:rsidP="00F641E9">
      <w:pPr>
        <w:spacing w:line="240" w:lineRule="auto"/>
        <w:ind w:right="340"/>
        <w:rPr>
          <w:rFonts w:ascii="Corbel" w:hAnsi="Corbel"/>
        </w:rPr>
      </w:pPr>
      <w:r w:rsidRPr="007A457A">
        <w:rPr>
          <w:rFonts w:ascii="Corbel" w:hAnsi="Corbel"/>
        </w:rPr>
        <w:t>Die schwache Nachfrage setzt den Unternehmen weiter zu. 52 Prozent bewerten ihre Inlandsumsätze als schlecht, beim Auslandsumsatz sind es knapp 55 Prozent. Rund 46 Prozent melden schlechte Auftragseingänge, 42 Prozent eine schlechte Ertragslage. Für die kommenden Monate rechnen 37,5 Prozent der Unternehmen mit sinkender Personalstärke.</w:t>
      </w:r>
    </w:p>
    <w:p w14:paraId="3BD8EEE2" w14:textId="77777777" w:rsidR="007A457A" w:rsidRPr="007A457A" w:rsidRDefault="007A457A" w:rsidP="00F641E9">
      <w:pPr>
        <w:spacing w:line="240" w:lineRule="auto"/>
        <w:ind w:right="340"/>
        <w:rPr>
          <w:rFonts w:ascii="Corbel" w:hAnsi="Corbel"/>
        </w:rPr>
      </w:pPr>
    </w:p>
    <w:p w14:paraId="0C512421" w14:textId="7DA87985" w:rsidR="007A457A" w:rsidRPr="0092204E" w:rsidRDefault="007A457A" w:rsidP="00F641E9">
      <w:pPr>
        <w:spacing w:line="240" w:lineRule="auto"/>
        <w:ind w:right="340"/>
        <w:rPr>
          <w:rFonts w:ascii="Corbel" w:hAnsi="Corbel"/>
          <w:b/>
          <w:bCs/>
        </w:rPr>
      </w:pPr>
      <w:r w:rsidRPr="0092204E">
        <w:rPr>
          <w:rFonts w:ascii="Corbel" w:hAnsi="Corbel"/>
          <w:b/>
          <w:bCs/>
        </w:rPr>
        <w:t>Bürokratieabbau? Die Rechnung geht nicht auf</w:t>
      </w:r>
      <w:r w:rsidR="0092204E">
        <w:rPr>
          <w:rFonts w:ascii="Corbel" w:hAnsi="Corbel"/>
          <w:b/>
          <w:bCs/>
        </w:rPr>
        <w:t>.</w:t>
      </w:r>
    </w:p>
    <w:p w14:paraId="1FE3B92B" w14:textId="77777777" w:rsidR="007A457A" w:rsidRPr="007A457A" w:rsidRDefault="007A457A" w:rsidP="00F641E9">
      <w:pPr>
        <w:spacing w:line="240" w:lineRule="auto"/>
        <w:ind w:right="340"/>
        <w:rPr>
          <w:rFonts w:ascii="Corbel" w:hAnsi="Corbel"/>
        </w:rPr>
      </w:pPr>
    </w:p>
    <w:p w14:paraId="7E435C6B" w14:textId="01C9AF27" w:rsidR="007A457A" w:rsidRPr="007A457A" w:rsidRDefault="0092204E" w:rsidP="00F641E9">
      <w:pPr>
        <w:spacing w:line="240" w:lineRule="auto"/>
        <w:ind w:right="340"/>
        <w:rPr>
          <w:rFonts w:ascii="Corbel" w:hAnsi="Corbel"/>
        </w:rPr>
      </w:pPr>
      <w:r>
        <w:rPr>
          <w:rFonts w:ascii="Corbel" w:hAnsi="Corbel"/>
        </w:rPr>
        <w:t>B</w:t>
      </w:r>
      <w:r w:rsidR="007A457A" w:rsidRPr="007A457A">
        <w:rPr>
          <w:rFonts w:ascii="Corbel" w:hAnsi="Corbel"/>
        </w:rPr>
        <w:t xml:space="preserve">eim versprochenen Bürokratieabbau klaffen Anspruch und Wirklichkeit </w:t>
      </w:r>
      <w:r w:rsidR="008A27EF">
        <w:rPr>
          <w:rFonts w:ascii="Corbel" w:hAnsi="Corbel"/>
        </w:rPr>
        <w:t xml:space="preserve">weit </w:t>
      </w:r>
      <w:r w:rsidR="007A457A" w:rsidRPr="007A457A">
        <w:rPr>
          <w:rFonts w:ascii="Corbel" w:hAnsi="Corbel"/>
        </w:rPr>
        <w:t xml:space="preserve">auseinander. </w:t>
      </w:r>
      <w:r w:rsidR="0071607B" w:rsidRPr="0071607B">
        <w:rPr>
          <w:rFonts w:ascii="Corbel" w:hAnsi="Corbel"/>
        </w:rPr>
        <w:t>Die EU-Kommission beziffert die möglichen jährlichen Einsparungen ihrer bisherigen Vereinfachungsvorschläge und weiterer Initiativen auf 15 Milliarden Euro.</w:t>
      </w:r>
      <w:r w:rsidR="007A457A" w:rsidRPr="007A457A">
        <w:rPr>
          <w:rFonts w:ascii="Corbel" w:hAnsi="Corbel"/>
        </w:rPr>
        <w:t xml:space="preserve"> Dem stehen nach Berechnungen der dänischen EU-Ratspräsidentschaft aus jüngerer und laufender EU-Gesetzgebung 70,9 bis 85,9 Milliarden Euro neue jährliche Bürokratiekosten für Unternehmen gegenüber. Hinzu kommen bis zu 69,9 Milliarden Euro einmalige Kosten.</w:t>
      </w:r>
    </w:p>
    <w:p w14:paraId="793D5EBE" w14:textId="77777777" w:rsidR="007A457A" w:rsidRPr="007A457A" w:rsidRDefault="007A457A" w:rsidP="00F641E9">
      <w:pPr>
        <w:spacing w:line="240" w:lineRule="auto"/>
        <w:ind w:right="340"/>
        <w:rPr>
          <w:rFonts w:ascii="Corbel" w:hAnsi="Corbel"/>
        </w:rPr>
      </w:pPr>
    </w:p>
    <w:p w14:paraId="40BD1C52" w14:textId="11452C6C" w:rsidR="007A457A" w:rsidRPr="007A457A" w:rsidRDefault="006475E8" w:rsidP="00F641E9">
      <w:pPr>
        <w:spacing w:line="240" w:lineRule="auto"/>
        <w:ind w:right="340"/>
        <w:rPr>
          <w:rFonts w:ascii="Corbel" w:hAnsi="Corbel"/>
        </w:rPr>
      </w:pPr>
      <w:r w:rsidRPr="006475E8">
        <w:rPr>
          <w:rFonts w:ascii="Corbel" w:hAnsi="Corbel"/>
        </w:rPr>
        <w:t>„Deutschland setzt bei der Umsetzung von EU-Vorgaben oft noch eins drauf“, kritisiert Bandte. „Dieses Gold-</w:t>
      </w:r>
      <w:proofErr w:type="spellStart"/>
      <w:r w:rsidRPr="006475E8">
        <w:rPr>
          <w:rFonts w:ascii="Corbel" w:hAnsi="Corbel"/>
        </w:rPr>
        <w:t>Plating</w:t>
      </w:r>
      <w:proofErr w:type="spellEnd"/>
      <w:r w:rsidRPr="006475E8">
        <w:rPr>
          <w:rFonts w:ascii="Corbel" w:hAnsi="Corbel"/>
        </w:rPr>
        <w:t xml:space="preserve"> bringt deutsche Unternehmen </w:t>
      </w:r>
      <w:r w:rsidR="009109C2">
        <w:rPr>
          <w:rFonts w:ascii="Corbel" w:hAnsi="Corbel"/>
        </w:rPr>
        <w:t>auch</w:t>
      </w:r>
      <w:r w:rsidRPr="006475E8">
        <w:rPr>
          <w:rFonts w:ascii="Corbel" w:hAnsi="Corbel"/>
        </w:rPr>
        <w:t xml:space="preserve"> im europäischen Binnenmarkt gegenüber ihren Wettbewerbern ins Hintertreffen.“</w:t>
      </w:r>
    </w:p>
    <w:p w14:paraId="51355B63" w14:textId="77777777" w:rsidR="007C0126" w:rsidRDefault="007C0126" w:rsidP="00AF05C4">
      <w:pPr>
        <w:ind w:right="339"/>
        <w:rPr>
          <w:rFonts w:ascii="Corbel" w:hAnsi="Corbel"/>
          <w:b/>
          <w:bCs/>
        </w:rPr>
      </w:pPr>
    </w:p>
    <w:bookmarkEnd w:id="0"/>
    <w:p w14:paraId="77E17915" w14:textId="77777777" w:rsidR="00A8668B" w:rsidRDefault="00A8668B" w:rsidP="003242AA">
      <w:pPr>
        <w:spacing w:line="240" w:lineRule="auto"/>
        <w:ind w:right="565"/>
        <w:rPr>
          <w:rFonts w:ascii="Corbel" w:hAnsi="Corbel"/>
          <w:i/>
        </w:rPr>
      </w:pPr>
      <w:r w:rsidRPr="00C73529">
        <w:rPr>
          <w:rFonts w:ascii="Corbel" w:hAnsi="Corbel"/>
          <w:i/>
        </w:rPr>
        <w:lastRenderedPageBreak/>
        <w:t xml:space="preserve">Der Gesamtverband der deutschen Maschenindustrie </w:t>
      </w:r>
      <w:r w:rsidR="00FE50BE" w:rsidRPr="00C73529">
        <w:rPr>
          <w:rFonts w:ascii="Corbel" w:hAnsi="Corbel"/>
          <w:i/>
        </w:rPr>
        <w:t xml:space="preserve">– </w:t>
      </w:r>
      <w:r w:rsidR="00C1294D" w:rsidRPr="00C73529">
        <w:rPr>
          <w:rFonts w:ascii="Corbel" w:hAnsi="Corbel"/>
          <w:i/>
        </w:rPr>
        <w:t>GESAMTMASCHE</w:t>
      </w:r>
      <w:r w:rsidR="00FE50BE" w:rsidRPr="00C73529">
        <w:rPr>
          <w:rFonts w:ascii="Corbel" w:hAnsi="Corbel"/>
          <w:i/>
        </w:rPr>
        <w:t xml:space="preserve"> e. V.</w:t>
      </w:r>
      <w:r w:rsidRPr="00C73529">
        <w:rPr>
          <w:rFonts w:ascii="Corbel" w:hAnsi="Corbel"/>
          <w:i/>
        </w:rPr>
        <w:t xml:space="preserve"> vertritt die Interessen der deutschen Hersteller von Maschenbekleidung, Dessous und Maschenstoffen auf nationaler und internationaler Ebene.</w:t>
      </w:r>
      <w:r w:rsidR="003F4891">
        <w:rPr>
          <w:rFonts w:ascii="Corbel" w:hAnsi="Corbel"/>
          <w:i/>
        </w:rPr>
        <w:t xml:space="preserve"> </w:t>
      </w:r>
    </w:p>
    <w:p w14:paraId="1FEF04CE" w14:textId="77777777" w:rsidR="00DB4977" w:rsidRDefault="00DB4977" w:rsidP="003242AA">
      <w:pPr>
        <w:spacing w:line="240" w:lineRule="auto"/>
        <w:ind w:right="565"/>
        <w:rPr>
          <w:rFonts w:ascii="Corbel" w:hAnsi="Corbel"/>
          <w:i/>
        </w:rPr>
      </w:pPr>
    </w:p>
    <w:p w14:paraId="2F981526" w14:textId="205FCB7D" w:rsidR="00101619" w:rsidRDefault="00F934D4" w:rsidP="003242AA">
      <w:pPr>
        <w:spacing w:line="240" w:lineRule="auto"/>
        <w:ind w:right="565"/>
        <w:rPr>
          <w:rFonts w:ascii="Corbel" w:hAnsi="Corbel"/>
          <w:i/>
        </w:rPr>
      </w:pPr>
      <w:r>
        <w:rPr>
          <w:rFonts w:ascii="Corbel" w:hAnsi="Corbel"/>
          <w:i/>
          <w:noProof/>
        </w:rPr>
        <w:drawing>
          <wp:inline distT="0" distB="0" distL="0" distR="0" wp14:anchorId="160E4305" wp14:editId="09D39126">
            <wp:extent cx="5131805" cy="2038350"/>
            <wp:effectExtent l="0" t="0" r="0" b="0"/>
            <wp:docPr id="15006606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60640" name="Grafik 1500660640"/>
                    <pic:cNvPicPr/>
                  </pic:nvPicPr>
                  <pic:blipFill>
                    <a:blip r:embed="rId8">
                      <a:extLst>
                        <a:ext uri="{28A0092B-C50C-407E-A947-70E740481C1C}">
                          <a14:useLocalDpi xmlns:a14="http://schemas.microsoft.com/office/drawing/2010/main" val="0"/>
                        </a:ext>
                      </a:extLst>
                    </a:blip>
                    <a:stretch>
                      <a:fillRect/>
                    </a:stretch>
                  </pic:blipFill>
                  <pic:spPr>
                    <a:xfrm>
                      <a:off x="0" y="0"/>
                      <a:ext cx="5136039" cy="2040032"/>
                    </a:xfrm>
                    <a:prstGeom prst="rect">
                      <a:avLst/>
                    </a:prstGeom>
                  </pic:spPr>
                </pic:pic>
              </a:graphicData>
            </a:graphic>
          </wp:inline>
        </w:drawing>
      </w:r>
    </w:p>
    <w:p w14:paraId="197AC1F0" w14:textId="42E80C34" w:rsidR="00EF45F0" w:rsidRDefault="00EA5C47" w:rsidP="00277478">
      <w:pPr>
        <w:spacing w:line="240" w:lineRule="auto"/>
        <w:ind w:left="-851" w:right="1190"/>
        <w:rPr>
          <w:rFonts w:ascii="Corbel" w:hAnsi="Corbel"/>
          <w:sz w:val="18"/>
          <w:szCs w:val="18"/>
          <w:u w:val="single"/>
        </w:rPr>
      </w:pPr>
      <w:r>
        <w:rPr>
          <w:rFonts w:ascii="Corbel" w:hAnsi="Corbel"/>
          <w:noProof/>
          <w:sz w:val="18"/>
          <w:szCs w:val="18"/>
          <w:u w:val="single"/>
        </w:rPr>
        <w:t xml:space="preserve"> </w:t>
      </w:r>
    </w:p>
    <w:p w14:paraId="5755E643" w14:textId="77777777" w:rsidR="00EF45F0" w:rsidRDefault="00EF45F0" w:rsidP="00EF45F0">
      <w:pPr>
        <w:spacing w:line="240" w:lineRule="auto"/>
        <w:ind w:right="565"/>
        <w:rPr>
          <w:noProof/>
        </w:rPr>
      </w:pPr>
      <w:r w:rsidRPr="00C73529">
        <w:rPr>
          <w:rFonts w:ascii="Corbel" w:hAnsi="Corbel"/>
          <w:i/>
        </w:rPr>
        <w:t xml:space="preserve">Grafik: </w:t>
      </w:r>
      <w:r>
        <w:rPr>
          <w:rFonts w:ascii="Corbel" w:hAnsi="Corbel"/>
          <w:i/>
        </w:rPr>
        <w:t xml:space="preserve">© </w:t>
      </w:r>
      <w:r w:rsidRPr="00C73529">
        <w:rPr>
          <w:rFonts w:ascii="Corbel" w:hAnsi="Corbel"/>
          <w:i/>
        </w:rPr>
        <w:t>Gesamtmasche</w:t>
      </w:r>
      <w:r w:rsidRPr="00244507">
        <w:rPr>
          <w:noProof/>
        </w:rPr>
        <w:t xml:space="preserve"> </w:t>
      </w:r>
    </w:p>
    <w:p w14:paraId="568533D6" w14:textId="77777777" w:rsidR="00A228CD" w:rsidRDefault="00A228CD" w:rsidP="00EF45F0">
      <w:pPr>
        <w:spacing w:line="240" w:lineRule="auto"/>
        <w:ind w:right="565"/>
        <w:rPr>
          <w:noProof/>
        </w:rPr>
      </w:pPr>
    </w:p>
    <w:p w14:paraId="7AA34C7E" w14:textId="77777777" w:rsidR="00A228CD" w:rsidRPr="00C73529" w:rsidRDefault="00A228CD" w:rsidP="00EF45F0">
      <w:pPr>
        <w:spacing w:line="240" w:lineRule="auto"/>
        <w:ind w:right="565"/>
        <w:rPr>
          <w:rFonts w:ascii="Corbel" w:hAnsi="Corbel"/>
          <w:i/>
        </w:rPr>
      </w:pPr>
    </w:p>
    <w:p w14:paraId="156F87B0" w14:textId="77777777" w:rsidR="0080353A" w:rsidRDefault="0080353A" w:rsidP="00EC1063">
      <w:pPr>
        <w:tabs>
          <w:tab w:val="left" w:pos="6237"/>
        </w:tabs>
        <w:spacing w:line="240" w:lineRule="auto"/>
        <w:ind w:right="1190"/>
        <w:rPr>
          <w:rFonts w:ascii="Corbel" w:hAnsi="Corbel"/>
          <w:sz w:val="18"/>
          <w:szCs w:val="18"/>
          <w:u w:val="single"/>
        </w:rPr>
      </w:pPr>
    </w:p>
    <w:p w14:paraId="72B51B43" w14:textId="77777777" w:rsidR="00CE74E8" w:rsidRDefault="00CE74E8" w:rsidP="00EC1063">
      <w:pPr>
        <w:tabs>
          <w:tab w:val="left" w:pos="6237"/>
        </w:tabs>
        <w:spacing w:line="240" w:lineRule="auto"/>
        <w:ind w:right="1190"/>
        <w:rPr>
          <w:rFonts w:ascii="Corbel" w:hAnsi="Corbel"/>
          <w:sz w:val="18"/>
          <w:szCs w:val="18"/>
          <w:u w:val="single"/>
        </w:rPr>
      </w:pPr>
      <w:r>
        <w:rPr>
          <w:rFonts w:ascii="Corbel" w:hAnsi="Corbel"/>
          <w:i/>
          <w:noProof/>
        </w:rPr>
        <w:drawing>
          <wp:inline distT="0" distB="0" distL="0" distR="0" wp14:anchorId="51E7D934" wp14:editId="46848724">
            <wp:extent cx="2838450" cy="1844167"/>
            <wp:effectExtent l="0" t="0" r="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49497" cy="1851344"/>
                    </a:xfrm>
                    <a:prstGeom prst="rect">
                      <a:avLst/>
                    </a:prstGeom>
                  </pic:spPr>
                </pic:pic>
              </a:graphicData>
            </a:graphic>
          </wp:inline>
        </w:drawing>
      </w:r>
    </w:p>
    <w:p w14:paraId="28E3DF9D" w14:textId="77777777" w:rsidR="00CE74E8" w:rsidRPr="00CE74E8" w:rsidRDefault="00CE74E8" w:rsidP="00EC1063">
      <w:pPr>
        <w:tabs>
          <w:tab w:val="left" w:pos="6237"/>
        </w:tabs>
        <w:spacing w:line="240" w:lineRule="auto"/>
        <w:ind w:right="1190"/>
        <w:rPr>
          <w:rFonts w:ascii="Corbel" w:hAnsi="Corbel"/>
          <w:i/>
          <w:iCs/>
        </w:rPr>
      </w:pPr>
      <w:r w:rsidRPr="00CE74E8">
        <w:rPr>
          <w:rFonts w:ascii="Corbel" w:hAnsi="Corbel"/>
          <w:i/>
          <w:iCs/>
        </w:rPr>
        <w:t>Präsidentin Martina Bandte, Bild: © Gesamtmasche</w:t>
      </w:r>
    </w:p>
    <w:p w14:paraId="1D4210E7" w14:textId="41B4D513" w:rsidR="00E74975" w:rsidRDefault="00E74975" w:rsidP="00E74975">
      <w:pPr>
        <w:tabs>
          <w:tab w:val="left" w:pos="6237"/>
        </w:tabs>
        <w:spacing w:line="240" w:lineRule="auto"/>
        <w:ind w:right="1190"/>
        <w:rPr>
          <w:rFonts w:ascii="Corbel" w:hAnsi="Corbel"/>
        </w:rPr>
      </w:pPr>
      <w:r>
        <w:rPr>
          <w:rFonts w:ascii="Corbel" w:hAnsi="Corbel"/>
          <w:u w:val="single"/>
        </w:rPr>
        <w:t>[</w:t>
      </w:r>
      <w:r w:rsidR="00B22893" w:rsidRPr="00CE74E8">
        <w:rPr>
          <w:rFonts w:ascii="Corbel" w:hAnsi="Corbel"/>
          <w:u w:val="single"/>
        </w:rPr>
        <w:t>Bildunterschrift</w:t>
      </w:r>
      <w:r w:rsidR="00B22893" w:rsidRPr="00CE74E8">
        <w:rPr>
          <w:rFonts w:ascii="Corbel" w:hAnsi="Corbel"/>
        </w:rPr>
        <w:t>:</w:t>
      </w:r>
      <w:r>
        <w:rPr>
          <w:rFonts w:ascii="Corbel" w:hAnsi="Corbel"/>
        </w:rPr>
        <w:t>]</w:t>
      </w:r>
    </w:p>
    <w:p w14:paraId="014B73BE" w14:textId="6C2AD185" w:rsidR="00A66C38" w:rsidRPr="00BF2F70" w:rsidRDefault="008A158A" w:rsidP="00E74975">
      <w:pPr>
        <w:tabs>
          <w:tab w:val="left" w:pos="6237"/>
        </w:tabs>
        <w:spacing w:line="240" w:lineRule="auto"/>
        <w:ind w:right="1190"/>
        <w:rPr>
          <w:rFonts w:ascii="Corbel" w:hAnsi="Corbel"/>
        </w:rPr>
      </w:pPr>
      <w:r>
        <w:rPr>
          <w:rFonts w:ascii="Corbel" w:hAnsi="Corbel"/>
          <w:noProof/>
          <w:u w:val="single"/>
        </w:rPr>
        <mc:AlternateContent>
          <mc:Choice Requires="wps">
            <w:drawing>
              <wp:anchor distT="0" distB="0" distL="114300" distR="114300" simplePos="0" relativeHeight="251660288" behindDoc="1" locked="0" layoutInCell="1" allowOverlap="1" wp14:anchorId="6FF6E16B" wp14:editId="487C6693">
                <wp:simplePos x="0" y="0"/>
                <wp:positionH relativeFrom="leftMargin">
                  <wp:posOffset>762000</wp:posOffset>
                </wp:positionH>
                <wp:positionV relativeFrom="paragraph">
                  <wp:posOffset>58420</wp:posOffset>
                </wp:positionV>
                <wp:extent cx="457200" cy="838200"/>
                <wp:effectExtent l="0" t="0" r="0" b="0"/>
                <wp:wrapTight wrapText="bothSides">
                  <wp:wrapPolygon edited="0">
                    <wp:start x="0" y="0"/>
                    <wp:lineTo x="0" y="21109"/>
                    <wp:lineTo x="20700" y="21109"/>
                    <wp:lineTo x="20700" y="0"/>
                    <wp:lineTo x="0" y="0"/>
                  </wp:wrapPolygon>
                </wp:wrapTight>
                <wp:docPr id="668009291" name="Rechteck 2"/>
                <wp:cNvGraphicFramePr/>
                <a:graphic xmlns:a="http://schemas.openxmlformats.org/drawingml/2006/main">
                  <a:graphicData uri="http://schemas.microsoft.com/office/word/2010/wordprocessingShape">
                    <wps:wsp>
                      <wps:cNvSpPr/>
                      <wps:spPr>
                        <a:xfrm>
                          <a:off x="0" y="0"/>
                          <a:ext cx="457200" cy="838200"/>
                        </a:xfrm>
                        <a:prstGeom prst="rect">
                          <a:avLst/>
                        </a:prstGeom>
                        <a:solidFill>
                          <a:srgbClr val="FFFFFF"/>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79CD60A" w14:textId="14E92AEF" w:rsidR="008A158A" w:rsidRPr="00826FD1" w:rsidRDefault="008A158A" w:rsidP="008A158A">
                            <w:pPr>
                              <w:jc w:val="center"/>
                              <w:rPr>
                                <w:rFonts w:ascii="Bookman Old Style" w:hAnsi="Bookman Old Style"/>
                                <w:sz w:val="80"/>
                                <w:szCs w:val="80"/>
                              </w:rPr>
                            </w:pPr>
                            <w:r w:rsidRPr="007B5462">
                              <w:rPr>
                                <w:rFonts w:ascii="Yu Gothic Medium" w:eastAsia="Yu Gothic Medium" w:hAnsi="Yu Gothic Medium"/>
                                <w:i/>
                                <w:iCs/>
                                <w:color w:val="C00000"/>
                                <w:sz w:val="120"/>
                                <w:szCs w:val="120"/>
                              </w:rPr>
                              <w:t>„</w:t>
                            </w:r>
                            <w:r w:rsidR="00A36E24" w:rsidRPr="00826FD1">
                              <w:rPr>
                                <w:rFonts w:ascii="Bookman Old Style" w:hAnsi="Bookman Old Style"/>
                                <w:sz w:val="80"/>
                                <w:szCs w:val="8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6E16B" id="Rechteck 2" o:spid="_x0000_s1027" style="position:absolute;margin-left:60pt;margin-top:4.6pt;width:36pt;height:66pt;z-index:-25165619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" stroked="f" strokeweight="2pt">
                <v:textbox>
                  <w:txbxContent>
                    <w:p w14:paraId="379CD60A" w14:textId="14E92AEF" w:rsidR="008A158A" w:rsidRPr="00826FD1" w:rsidRDefault="008A158A" w:rsidP="008A158A">
                      <w:pPr>
                        <w:jc w:val="center"/>
                        <w:rPr>
                          <w:rFonts w:ascii="Bookman Old Style" w:hAnsi="Bookman Old Style"/>
                          <w:sz w:val="80"/>
                          <w:szCs w:val="80"/>
                        </w:rPr>
                      </w:pPr>
                      <w:r w:rsidRPr="007B5462">
                        <w:rPr>
                          <w:rFonts w:ascii="Yu Gothic Medium" w:eastAsia="Yu Gothic Medium" w:hAnsi="Yu Gothic Medium"/>
                          <w:i/>
                          <w:iCs/>
                          <w:color w:val="C00000"/>
                          <w:sz w:val="120"/>
                          <w:szCs w:val="120"/>
                        </w:rPr>
                        <w:t>„</w:t>
                      </w:r>
                      <w:r w:rsidR="00A36E24" w:rsidRPr="00826FD1">
                        <w:rPr>
                          <w:rFonts w:ascii="Bookman Old Style" w:hAnsi="Bookman Old Style"/>
                          <w:sz w:val="80"/>
                          <w:szCs w:val="80"/>
                        </w:rPr>
                        <w:t>“</w:t>
                      </w:r>
                    </w:p>
                  </w:txbxContent>
                </v:textbox>
                <w10:wrap type="tight" anchorx="margin"/>
              </v:rect>
            </w:pict>
          </mc:Fallback>
        </mc:AlternateContent>
      </w:r>
      <w:r w:rsidR="00B22893" w:rsidRPr="00CE74E8">
        <w:rPr>
          <w:rFonts w:ascii="Corbel" w:hAnsi="Corbel"/>
        </w:rPr>
        <w:t xml:space="preserve"> </w:t>
      </w:r>
      <w:r w:rsidR="007A457A" w:rsidRPr="007A457A">
        <w:rPr>
          <w:rFonts w:ascii="Corbel" w:hAnsi="Corbel"/>
        </w:rPr>
        <w:t>„</w:t>
      </w:r>
      <w:r w:rsidR="003B5342">
        <w:rPr>
          <w:rFonts w:ascii="Corbel" w:hAnsi="Corbel"/>
        </w:rPr>
        <w:t>Wir sehen keinen</w:t>
      </w:r>
      <w:r w:rsidR="007A457A" w:rsidRPr="007A457A">
        <w:rPr>
          <w:rFonts w:ascii="Corbel" w:hAnsi="Corbel"/>
        </w:rPr>
        <w:t xml:space="preserve"> Bürokratieabbau. Unter dem Strich wird weiter draufgesattelt – in Brüssel und teilweise noch einmal in Berlin</w:t>
      </w:r>
      <w:r w:rsidR="00E47354">
        <w:rPr>
          <w:rFonts w:ascii="Corbel" w:hAnsi="Corbel"/>
        </w:rPr>
        <w:t xml:space="preserve">. </w:t>
      </w:r>
      <w:r w:rsidR="007A457A" w:rsidRPr="007A457A">
        <w:rPr>
          <w:rFonts w:ascii="Corbel" w:hAnsi="Corbel"/>
        </w:rPr>
        <w:t xml:space="preserve">Neue Vorschriften und zusätzliche Belastungen </w:t>
      </w:r>
      <w:r w:rsidR="00372F58">
        <w:rPr>
          <w:rFonts w:ascii="Corbel" w:hAnsi="Corbel"/>
        </w:rPr>
        <w:t>sind</w:t>
      </w:r>
      <w:r w:rsidR="007A457A" w:rsidRPr="007A457A">
        <w:rPr>
          <w:rFonts w:ascii="Corbel" w:hAnsi="Corbel"/>
        </w:rPr>
        <w:t xml:space="preserve"> in dieser Lage Gift. Der versprochene Abbau muss endlich beginnen. Der Mittelstand braucht keine neuen Versprechen. Er braucht Ergebnisse.“</w:t>
      </w:r>
    </w:p>
    <w:p w14:paraId="46A3FB11" w14:textId="77777777" w:rsidR="00A125CB" w:rsidRDefault="00A125CB" w:rsidP="00A8668B">
      <w:pPr>
        <w:spacing w:line="240" w:lineRule="auto"/>
        <w:ind w:right="565"/>
        <w:rPr>
          <w:rFonts w:ascii="Corbel" w:hAnsi="Corbel"/>
          <w:i/>
        </w:rPr>
      </w:pPr>
    </w:p>
    <w:p w14:paraId="059C0ECC" w14:textId="47F0C687" w:rsidR="00FE50BE" w:rsidRPr="00E45CC7" w:rsidRDefault="00A228CD" w:rsidP="00E45CC7">
      <w:pPr>
        <w:pStyle w:val="Listenabsatz"/>
        <w:numPr>
          <w:ilvl w:val="0"/>
          <w:numId w:val="3"/>
        </w:numPr>
        <w:spacing w:line="240" w:lineRule="auto"/>
        <w:ind w:right="197"/>
        <w:rPr>
          <w:rFonts w:ascii="Corbel" w:hAnsi="Corbel"/>
          <w:i/>
        </w:rPr>
      </w:pPr>
      <w:r w:rsidRPr="00E45CC7">
        <w:rPr>
          <w:rFonts w:ascii="Corbel" w:hAnsi="Corbel"/>
          <w:i/>
        </w:rPr>
        <w:t>Grafik</w:t>
      </w:r>
      <w:r w:rsidR="007029EF">
        <w:rPr>
          <w:rFonts w:ascii="Corbel" w:hAnsi="Corbel"/>
          <w:i/>
        </w:rPr>
        <w:t xml:space="preserve">, </w:t>
      </w:r>
      <w:r w:rsidRPr="00E45CC7">
        <w:rPr>
          <w:rFonts w:ascii="Corbel" w:hAnsi="Corbel"/>
          <w:i/>
        </w:rPr>
        <w:t>Foto</w:t>
      </w:r>
      <w:r w:rsidR="00C004CF" w:rsidRPr="00E45CC7">
        <w:rPr>
          <w:rFonts w:ascii="Corbel" w:hAnsi="Corbel"/>
          <w:i/>
        </w:rPr>
        <w:t xml:space="preserve"> </w:t>
      </w:r>
      <w:r w:rsidR="002648DA">
        <w:rPr>
          <w:rFonts w:ascii="Corbel" w:hAnsi="Corbel"/>
          <w:i/>
        </w:rPr>
        <w:t>(</w:t>
      </w:r>
      <w:proofErr w:type="spellStart"/>
      <w:r w:rsidR="00D876C1">
        <w:rPr>
          <w:rFonts w:ascii="Corbel" w:hAnsi="Corbel"/>
          <w:i/>
        </w:rPr>
        <w:t>png</w:t>
      </w:r>
      <w:proofErr w:type="spellEnd"/>
      <w:r w:rsidR="00D876C1">
        <w:rPr>
          <w:rFonts w:ascii="Corbel" w:hAnsi="Corbel"/>
          <w:i/>
        </w:rPr>
        <w:t xml:space="preserve">, </w:t>
      </w:r>
      <w:proofErr w:type="spellStart"/>
      <w:r w:rsidR="002648DA">
        <w:rPr>
          <w:rFonts w:ascii="Corbel" w:hAnsi="Corbel"/>
          <w:i/>
        </w:rPr>
        <w:t>jpg</w:t>
      </w:r>
      <w:proofErr w:type="spellEnd"/>
      <w:r w:rsidR="002648DA">
        <w:rPr>
          <w:rFonts w:ascii="Corbel" w:hAnsi="Corbel"/>
          <w:i/>
        </w:rPr>
        <w:t xml:space="preserve">) </w:t>
      </w:r>
      <w:r w:rsidR="007029EF">
        <w:rPr>
          <w:rFonts w:ascii="Corbel" w:hAnsi="Corbel"/>
          <w:i/>
        </w:rPr>
        <w:t>und Pressemitteilung (</w:t>
      </w:r>
      <w:proofErr w:type="spellStart"/>
      <w:r w:rsidR="007029EF">
        <w:rPr>
          <w:rFonts w:ascii="Corbel" w:hAnsi="Corbel"/>
          <w:i/>
        </w:rPr>
        <w:t>pdf</w:t>
      </w:r>
      <w:proofErr w:type="spellEnd"/>
      <w:r w:rsidR="007029EF">
        <w:rPr>
          <w:rFonts w:ascii="Corbel" w:hAnsi="Corbel"/>
          <w:i/>
        </w:rPr>
        <w:t xml:space="preserve">, </w:t>
      </w:r>
      <w:proofErr w:type="spellStart"/>
      <w:r w:rsidR="007029EF">
        <w:rPr>
          <w:rFonts w:ascii="Corbel" w:hAnsi="Corbel"/>
          <w:i/>
        </w:rPr>
        <w:t>docx</w:t>
      </w:r>
      <w:proofErr w:type="spellEnd"/>
      <w:r w:rsidR="007029EF">
        <w:rPr>
          <w:rFonts w:ascii="Corbel" w:hAnsi="Corbel"/>
          <w:i/>
        </w:rPr>
        <w:t xml:space="preserve">) </w:t>
      </w:r>
      <w:r w:rsidR="00EC1063" w:rsidRPr="00E45CC7">
        <w:rPr>
          <w:rFonts w:ascii="Corbel" w:hAnsi="Corbel"/>
          <w:i/>
        </w:rPr>
        <w:t>zu</w:t>
      </w:r>
      <w:r w:rsidR="00C004CF" w:rsidRPr="00E45CC7">
        <w:rPr>
          <w:rFonts w:ascii="Corbel" w:hAnsi="Corbel"/>
          <w:i/>
        </w:rPr>
        <w:t>m Download</w:t>
      </w:r>
      <w:r w:rsidR="00FE50BE" w:rsidRPr="00E45CC7">
        <w:rPr>
          <w:rFonts w:ascii="Corbel" w:hAnsi="Corbel"/>
          <w:i/>
        </w:rPr>
        <w:t xml:space="preserve"> unter: </w:t>
      </w:r>
      <w:hyperlink r:id="rId10" w:history="1">
        <w:r w:rsidR="008C5A2D" w:rsidRPr="00E45CC7">
          <w:rPr>
            <w:rStyle w:val="Hyperlink"/>
            <w:i/>
          </w:rPr>
          <w:t>www.gesamtmasche.de/download-category/pressemitteilungen/</w:t>
        </w:r>
      </w:hyperlink>
      <w:r w:rsidR="00EC1063" w:rsidRPr="00E45CC7">
        <w:rPr>
          <w:i/>
        </w:rPr>
        <w:t xml:space="preserve">. </w:t>
      </w:r>
      <w:r w:rsidR="00FE50BE" w:rsidRPr="00E45CC7">
        <w:rPr>
          <w:rFonts w:ascii="Corbel" w:hAnsi="Corbel"/>
          <w:i/>
        </w:rPr>
        <w:t xml:space="preserve">Bei Veröffentlichung bitten wir um ein </w:t>
      </w:r>
      <w:r w:rsidR="00EC1063" w:rsidRPr="00E45CC7">
        <w:rPr>
          <w:rFonts w:ascii="Corbel" w:hAnsi="Corbel"/>
          <w:i/>
        </w:rPr>
        <w:t>B</w:t>
      </w:r>
      <w:r w:rsidR="00FE50BE" w:rsidRPr="00E45CC7">
        <w:rPr>
          <w:rFonts w:ascii="Corbel" w:hAnsi="Corbel"/>
          <w:i/>
        </w:rPr>
        <w:t>elegexemplar.</w:t>
      </w:r>
    </w:p>
    <w:p w14:paraId="4EF06DCB" w14:textId="77777777" w:rsidR="00B65B7F" w:rsidRPr="00C73529" w:rsidRDefault="00B65B7F" w:rsidP="00A8668B">
      <w:pPr>
        <w:spacing w:line="240" w:lineRule="auto"/>
        <w:ind w:right="565"/>
        <w:rPr>
          <w:rFonts w:ascii="Corbel" w:hAnsi="Corbel"/>
          <w:i/>
        </w:rPr>
      </w:pPr>
    </w:p>
    <w:p w14:paraId="78B0DBBC" w14:textId="77777777" w:rsidR="00B65B7F" w:rsidRPr="00C73529" w:rsidRDefault="00B65B7F" w:rsidP="00A8668B">
      <w:pPr>
        <w:spacing w:line="240" w:lineRule="auto"/>
        <w:ind w:right="565"/>
        <w:rPr>
          <w:rFonts w:ascii="Corbel" w:hAnsi="Corbel"/>
          <w:i/>
        </w:rPr>
      </w:pPr>
    </w:p>
    <w:p w14:paraId="33EAB714" w14:textId="1DEDAE84" w:rsidR="00B65B7F" w:rsidRPr="00C73529" w:rsidRDefault="00B85D9C" w:rsidP="00A8668B">
      <w:pPr>
        <w:spacing w:line="240" w:lineRule="auto"/>
        <w:ind w:right="565"/>
        <w:rPr>
          <w:rFonts w:ascii="Corbel" w:hAnsi="Corbel"/>
          <w:i/>
        </w:rPr>
      </w:pPr>
      <w:r>
        <w:rPr>
          <w:rFonts w:ascii="Corbel" w:hAnsi="Corbel"/>
          <w:i/>
          <w:noProof/>
        </w:rPr>
        <w:drawing>
          <wp:inline distT="0" distB="0" distL="0" distR="0" wp14:anchorId="424CBF5E" wp14:editId="15564295">
            <wp:extent cx="1724025" cy="500523"/>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gnet Textiles for a better life.jpg"/>
                    <pic:cNvPicPr/>
                  </pic:nvPicPr>
                  <pic:blipFill>
                    <a:blip r:embed="rId11">
                      <a:extLst>
                        <a:ext uri="{28A0092B-C50C-407E-A947-70E740481C1C}">
                          <a14:useLocalDpi xmlns:a14="http://schemas.microsoft.com/office/drawing/2010/main" val="0"/>
                        </a:ext>
                      </a:extLst>
                    </a:blip>
                    <a:stretch>
                      <a:fillRect/>
                    </a:stretch>
                  </pic:blipFill>
                  <pic:spPr>
                    <a:xfrm>
                      <a:off x="0" y="0"/>
                      <a:ext cx="1733452" cy="503260"/>
                    </a:xfrm>
                    <a:prstGeom prst="rect">
                      <a:avLst/>
                    </a:prstGeom>
                  </pic:spPr>
                </pic:pic>
              </a:graphicData>
            </a:graphic>
          </wp:inline>
        </w:drawing>
      </w:r>
    </w:p>
    <w:p w14:paraId="1D563F6E" w14:textId="400E8DD4" w:rsidR="00506A65" w:rsidRPr="00C73529" w:rsidRDefault="00C1294D" w:rsidP="003242AA">
      <w:pPr>
        <w:spacing w:line="240" w:lineRule="auto"/>
        <w:ind w:right="565"/>
        <w:rPr>
          <w:rFonts w:ascii="Corbel" w:hAnsi="Corbel"/>
          <w:i/>
        </w:rPr>
      </w:pPr>
      <w:r w:rsidRPr="00C73529">
        <w:rPr>
          <w:rFonts w:ascii="Corbel" w:hAnsi="Corbel"/>
          <w:i/>
        </w:rPr>
        <w:t xml:space="preserve">  </w:t>
      </w:r>
    </w:p>
    <w:sectPr w:rsidR="00506A65" w:rsidRPr="00C73529" w:rsidSect="00325B18">
      <w:headerReference w:type="default" r:id="rId12"/>
      <w:headerReference w:type="first" r:id="rId13"/>
      <w:footerReference w:type="first" r:id="rId14"/>
      <w:type w:val="continuous"/>
      <w:pgSz w:w="11906" w:h="16838" w:code="9"/>
      <w:pgMar w:top="2835" w:right="3175" w:bottom="567" w:left="1304" w:header="1021"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C754A" w14:textId="77777777" w:rsidR="0059351D" w:rsidRDefault="0059351D">
      <w:r>
        <w:separator/>
      </w:r>
    </w:p>
  </w:endnote>
  <w:endnote w:type="continuationSeparator" w:id="0">
    <w:p w14:paraId="14285476" w14:textId="77777777" w:rsidR="0059351D" w:rsidRDefault="00593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Lt BT">
    <w:altName w:val="Segoe UI Semilight"/>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Yu Gothic Medium">
    <w:panose1 w:val="020B05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Linotype Univers 330 Light">
    <w:altName w:val="Corbel"/>
    <w:charset w:val="00"/>
    <w:family w:val="swiss"/>
    <w:pitch w:val="variable"/>
    <w:sig w:usb0="800000AF" w:usb1="5000204A" w:usb2="00000000" w:usb3="00000000" w:csb0="0000009B"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2518" w:type="dxa"/>
      <w:tblLook w:val="04A0" w:firstRow="1" w:lastRow="0" w:firstColumn="1" w:lastColumn="0" w:noHBand="0" w:noVBand="1"/>
    </w:tblPr>
    <w:tblGrid>
      <w:gridCol w:w="454"/>
      <w:gridCol w:w="2064"/>
    </w:tblGrid>
    <w:tr w:rsidR="00D41E2F" w:rsidRPr="0001795E" w14:paraId="195CFD98" w14:textId="77777777" w:rsidTr="006B4C7E">
      <w:tc>
        <w:tcPr>
          <w:tcW w:w="454" w:type="dxa"/>
        </w:tcPr>
        <w:p w14:paraId="76D9CD4C"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1CA5C822"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 xml:space="preserve">Gesamtverband </w:t>
          </w:r>
        </w:p>
        <w:p w14:paraId="1EFB8D01" w14:textId="77777777" w:rsidR="00F46659" w:rsidRPr="0001795E" w:rsidRDefault="00F46659" w:rsidP="0001795E">
          <w:pPr>
            <w:framePr w:w="2268" w:h="3062" w:hRule="exact" w:hSpace="181" w:wrap="around" w:vAnchor="page" w:hAnchor="page" w:x="8393" w:y="13439" w:anchorLock="1"/>
            <w:shd w:val="solid" w:color="FFFFFF" w:fill="FFFFFF"/>
            <w:spacing w:line="240" w:lineRule="auto"/>
            <w:rPr>
              <w:rFonts w:ascii="Linotype Univers 330 Light" w:hAnsi="Linotype Univers 330 Light"/>
              <w:b/>
              <w:sz w:val="15"/>
              <w:szCs w:val="15"/>
            </w:rPr>
          </w:pPr>
          <w:r w:rsidRPr="0001795E">
            <w:rPr>
              <w:rFonts w:ascii="Linotype Univers 330 Light" w:hAnsi="Linotype Univers 330 Light"/>
              <w:b/>
              <w:sz w:val="15"/>
              <w:szCs w:val="15"/>
            </w:rPr>
            <w:t>der deutschen</w:t>
          </w:r>
        </w:p>
        <w:p w14:paraId="335D323C" w14:textId="77777777" w:rsidR="00D41E2F" w:rsidRPr="0001795E" w:rsidRDefault="00F46659" w:rsidP="0001795E">
          <w:pPr>
            <w:framePr w:w="2268" w:h="3062" w:hRule="exact" w:hSpace="181" w:wrap="around" w:vAnchor="page" w:hAnchor="page" w:x="8393" w:y="13439" w:anchorLock="1"/>
            <w:spacing w:line="240" w:lineRule="auto"/>
            <w:rPr>
              <w:rFonts w:ascii="Linotype Univers 330 Light" w:hAnsi="Linotype Univers 330 Light"/>
              <w:b/>
              <w:spacing w:val="14"/>
              <w:sz w:val="15"/>
              <w:szCs w:val="15"/>
            </w:rPr>
          </w:pPr>
          <w:r w:rsidRPr="0001795E">
            <w:rPr>
              <w:rFonts w:ascii="Linotype Univers 330 Light" w:hAnsi="Linotype Univers 330 Light"/>
              <w:b/>
              <w:sz w:val="15"/>
              <w:szCs w:val="15"/>
            </w:rPr>
            <w:t>Maschenindustrie e.V.</w:t>
          </w:r>
        </w:p>
      </w:tc>
    </w:tr>
    <w:tr w:rsidR="00D41E2F" w:rsidRPr="0001795E" w14:paraId="28DDCBD9" w14:textId="77777777" w:rsidTr="006B4C7E">
      <w:tc>
        <w:tcPr>
          <w:tcW w:w="454" w:type="dxa"/>
        </w:tcPr>
        <w:p w14:paraId="1F7962DF"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6192" behindDoc="0" locked="1" layoutInCell="1" allowOverlap="1" wp14:anchorId="79C180C8" wp14:editId="0F767647">
                <wp:simplePos x="0" y="0"/>
                <wp:positionH relativeFrom="column">
                  <wp:posOffset>71755</wp:posOffset>
                </wp:positionH>
                <wp:positionV relativeFrom="paragraph">
                  <wp:posOffset>120015</wp:posOffset>
                </wp:positionV>
                <wp:extent cx="68580" cy="45720"/>
                <wp:effectExtent l="0" t="0" r="762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 cy="457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0ED2D6C3" w14:textId="77777777" w:rsidR="00D41E2F" w:rsidRPr="0001795E" w:rsidRDefault="00F87BBF" w:rsidP="0001795E">
          <w:pPr>
            <w:framePr w:w="2268" w:h="3062" w:hRule="exact" w:hSpace="181" w:wrap="around" w:vAnchor="page" w:hAnchor="page" w:x="8393" w:y="13439" w:anchorLock="1"/>
            <w:spacing w:before="120" w:line="240" w:lineRule="auto"/>
            <w:rPr>
              <w:rFonts w:ascii="Linotype Univers 330 Light" w:hAnsi="Linotype Univers 330 Light"/>
              <w:sz w:val="14"/>
              <w:szCs w:val="14"/>
            </w:rPr>
          </w:pPr>
          <w:r>
            <w:rPr>
              <w:rFonts w:ascii="Linotype Univers 330 Light" w:hAnsi="Linotype Univers 330 Light"/>
              <w:sz w:val="14"/>
              <w:szCs w:val="14"/>
            </w:rPr>
            <w:t>Ulmer Str. 300</w:t>
          </w:r>
        </w:p>
        <w:p w14:paraId="4985B0D6"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70</w:t>
          </w:r>
          <w:r w:rsidR="00F87BBF">
            <w:rPr>
              <w:rFonts w:ascii="Linotype Univers 330 Light" w:hAnsi="Linotype Univers 330 Light"/>
              <w:sz w:val="14"/>
              <w:szCs w:val="14"/>
            </w:rPr>
            <w:t>327</w:t>
          </w:r>
          <w:r w:rsidRPr="0001795E">
            <w:rPr>
              <w:rFonts w:ascii="Linotype Univers 330 Light" w:hAnsi="Linotype Univers 330 Light"/>
              <w:sz w:val="14"/>
              <w:szCs w:val="14"/>
            </w:rPr>
            <w:t xml:space="preserve"> Stuttgart</w:t>
          </w:r>
        </w:p>
      </w:tc>
    </w:tr>
    <w:tr w:rsidR="00D41E2F" w:rsidRPr="0001795E" w14:paraId="394422EE" w14:textId="77777777" w:rsidTr="006B4C7E">
      <w:tc>
        <w:tcPr>
          <w:tcW w:w="454" w:type="dxa"/>
        </w:tcPr>
        <w:p w14:paraId="5FE20FF5"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5168" behindDoc="0" locked="1" layoutInCell="1" allowOverlap="1" wp14:anchorId="4EA4362B" wp14:editId="0CBEE831">
                <wp:simplePos x="0" y="0"/>
                <wp:positionH relativeFrom="column">
                  <wp:posOffset>71755</wp:posOffset>
                </wp:positionH>
                <wp:positionV relativeFrom="paragraph">
                  <wp:posOffset>67945</wp:posOffset>
                </wp:positionV>
                <wp:extent cx="45085" cy="71120"/>
                <wp:effectExtent l="0" t="0" r="0" b="5080"/>
                <wp:wrapNone/>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085" cy="7112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7E8B18D2" w14:textId="77777777" w:rsidR="00D41E2F" w:rsidRPr="0001795E" w:rsidRDefault="00D41E2F" w:rsidP="00F87BBF">
          <w:pPr>
            <w:framePr w:w="2268" w:h="3062" w:hRule="exact" w:hSpace="181" w:wrap="around" w:vAnchor="page" w:hAnchor="page" w:x="8393" w:y="13439" w:anchorLock="1"/>
            <w:spacing w:line="240" w:lineRule="auto"/>
            <w:rPr>
              <w:rFonts w:ascii="Linotype Univers 330 Light" w:hAnsi="Linotype Univers 330 Light"/>
              <w:b/>
              <w:spacing w:val="14"/>
              <w:sz w:val="14"/>
              <w:szCs w:val="14"/>
            </w:rPr>
          </w:pPr>
          <w:r w:rsidRPr="0001795E">
            <w:rPr>
              <w:rFonts w:ascii="Linotype Univers 330 Light" w:hAnsi="Linotype Univers 330 Light"/>
              <w:sz w:val="14"/>
              <w:szCs w:val="14"/>
            </w:rPr>
            <w:t xml:space="preserve">Telefon +49 711 </w:t>
          </w:r>
          <w:r w:rsidR="00F87BBF">
            <w:rPr>
              <w:rFonts w:ascii="Linotype Univers 330 Light" w:hAnsi="Linotype Univers 330 Light"/>
              <w:sz w:val="14"/>
              <w:szCs w:val="14"/>
            </w:rPr>
            <w:t>5052 841-0</w:t>
          </w:r>
        </w:p>
      </w:tc>
    </w:tr>
    <w:tr w:rsidR="00D41E2F" w:rsidRPr="0001795E" w14:paraId="21D6BD25" w14:textId="77777777" w:rsidTr="006B4C7E">
      <w:tc>
        <w:tcPr>
          <w:tcW w:w="454" w:type="dxa"/>
        </w:tcPr>
        <w:p w14:paraId="05FCDB02" w14:textId="77777777" w:rsidR="00D41E2F" w:rsidRPr="0001795E" w:rsidRDefault="00591DA5"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r>
            <w:rPr>
              <w:rFonts w:ascii="Linotype Univers 330 Light" w:hAnsi="Linotype Univers 330 Light"/>
              <w:b/>
              <w:noProof/>
              <w:spacing w:val="14"/>
              <w:sz w:val="15"/>
              <w:szCs w:val="15"/>
            </w:rPr>
            <w:drawing>
              <wp:anchor distT="0" distB="0" distL="114300" distR="114300" simplePos="0" relativeHeight="251657216" behindDoc="0" locked="1" layoutInCell="1" allowOverlap="1" wp14:anchorId="12DE47BE" wp14:editId="7472F061">
                <wp:simplePos x="0" y="0"/>
                <wp:positionH relativeFrom="column">
                  <wp:posOffset>62230</wp:posOffset>
                </wp:positionH>
                <wp:positionV relativeFrom="paragraph">
                  <wp:posOffset>80645</wp:posOffset>
                </wp:positionV>
                <wp:extent cx="78105" cy="6477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8105" cy="64770"/>
                        </a:xfrm>
                        <a:prstGeom prst="rect">
                          <a:avLst/>
                        </a:prstGeom>
                        <a:noFill/>
                      </pic:spPr>
                    </pic:pic>
                  </a:graphicData>
                </a:graphic>
                <wp14:sizeRelH relativeFrom="page">
                  <wp14:pctWidth>0</wp14:pctWidth>
                </wp14:sizeRelH>
                <wp14:sizeRelV relativeFrom="page">
                  <wp14:pctHeight>0</wp14:pctHeight>
                </wp14:sizeRelV>
              </wp:anchor>
            </w:drawing>
          </w:r>
        </w:p>
      </w:tc>
      <w:tc>
        <w:tcPr>
          <w:tcW w:w="2064" w:type="dxa"/>
          <w:tcMar>
            <w:left w:w="0" w:type="dxa"/>
            <w:right w:w="0" w:type="dxa"/>
          </w:tcMar>
          <w:vAlign w:val="bottom"/>
        </w:tcPr>
        <w:p w14:paraId="506A8756" w14:textId="77777777" w:rsidR="00D41E2F" w:rsidRPr="0001795E" w:rsidRDefault="00D41E2F" w:rsidP="00F87BBF">
          <w:pPr>
            <w:framePr w:w="2268" w:h="3062" w:hRule="exact" w:hSpace="181" w:wrap="around" w:vAnchor="page" w:hAnchor="page" w:x="8393" w:y="13439" w:anchorLock="1"/>
            <w:tabs>
              <w:tab w:val="left" w:pos="567"/>
            </w:tabs>
            <w:spacing w:line="240" w:lineRule="auto"/>
            <w:rPr>
              <w:rFonts w:ascii="Linotype Univers 330 Light" w:hAnsi="Linotype Univers 330 Light"/>
              <w:b/>
              <w:spacing w:val="14"/>
              <w:sz w:val="14"/>
              <w:szCs w:val="14"/>
            </w:rPr>
          </w:pPr>
          <w:proofErr w:type="gramStart"/>
          <w:r w:rsidRPr="0001795E">
            <w:rPr>
              <w:rFonts w:ascii="Linotype Univers 330 Light" w:hAnsi="Linotype Univers 330 Light"/>
              <w:sz w:val="14"/>
              <w:szCs w:val="14"/>
            </w:rPr>
            <w:t xml:space="preserve">Telefax </w:t>
          </w:r>
          <w:r w:rsidRPr="0001795E">
            <w:rPr>
              <w:rFonts w:ascii="Linotype Univers 330 Light" w:hAnsi="Linotype Univers 330 Light"/>
              <w:spacing w:val="-24"/>
              <w:sz w:val="14"/>
              <w:szCs w:val="14"/>
            </w:rPr>
            <w:t xml:space="preserve"> </w:t>
          </w:r>
          <w:r w:rsidRPr="0001795E">
            <w:rPr>
              <w:rFonts w:ascii="Linotype Univers 330 Light" w:hAnsi="Linotype Univers 330 Light"/>
              <w:sz w:val="14"/>
              <w:szCs w:val="14"/>
            </w:rPr>
            <w:t>+</w:t>
          </w:r>
          <w:proofErr w:type="gramEnd"/>
          <w:r w:rsidRPr="0001795E">
            <w:rPr>
              <w:rFonts w:ascii="Linotype Univers 330 Light" w:hAnsi="Linotype Univers 330 Light"/>
              <w:sz w:val="14"/>
              <w:szCs w:val="14"/>
            </w:rPr>
            <w:t xml:space="preserve">49 711 </w:t>
          </w:r>
          <w:r w:rsidR="00F87BBF">
            <w:rPr>
              <w:rFonts w:ascii="Linotype Univers 330 Light" w:hAnsi="Linotype Univers 330 Light"/>
              <w:sz w:val="14"/>
              <w:szCs w:val="14"/>
            </w:rPr>
            <w:t>5052 841-4</w:t>
          </w:r>
        </w:p>
      </w:tc>
    </w:tr>
    <w:tr w:rsidR="005D1723" w:rsidRPr="0001795E" w14:paraId="4F78CE68" w14:textId="77777777" w:rsidTr="006B4C7E">
      <w:tc>
        <w:tcPr>
          <w:tcW w:w="454" w:type="dxa"/>
        </w:tcPr>
        <w:p w14:paraId="4622F22F" w14:textId="77777777" w:rsidR="005D1723" w:rsidRPr="0001795E" w:rsidRDefault="005D1723"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45B1C253" w14:textId="77777777" w:rsidR="005D1723" w:rsidRPr="0001795E" w:rsidRDefault="005D1723"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Pr>
              <w:rFonts w:ascii="Linotype Univers 330 Light" w:hAnsi="Linotype Univers 330 Light"/>
              <w:sz w:val="14"/>
              <w:szCs w:val="14"/>
            </w:rPr>
            <w:t>info@gesamtmasche.de</w:t>
          </w:r>
        </w:p>
      </w:tc>
    </w:tr>
    <w:tr w:rsidR="00D41E2F" w:rsidRPr="0001795E" w14:paraId="79710BBE" w14:textId="77777777" w:rsidTr="006B4C7E">
      <w:tc>
        <w:tcPr>
          <w:tcW w:w="454" w:type="dxa"/>
        </w:tcPr>
        <w:p w14:paraId="689346F8" w14:textId="77777777" w:rsidR="00D41E2F" w:rsidRPr="0001795E" w:rsidRDefault="00D41E2F" w:rsidP="0001795E">
          <w:pPr>
            <w:framePr w:w="2268" w:h="3062" w:hRule="exact" w:hSpace="181" w:wrap="around" w:vAnchor="page" w:hAnchor="page" w:x="8393" w:y="13439" w:anchorLock="1"/>
            <w:spacing w:before="40" w:line="220" w:lineRule="exact"/>
            <w:rPr>
              <w:rFonts w:ascii="Linotype Univers 330 Light" w:hAnsi="Linotype Univers 330 Light"/>
              <w:b/>
              <w:spacing w:val="14"/>
              <w:sz w:val="15"/>
              <w:szCs w:val="15"/>
            </w:rPr>
          </w:pPr>
        </w:p>
      </w:tc>
      <w:tc>
        <w:tcPr>
          <w:tcW w:w="2064" w:type="dxa"/>
          <w:tcMar>
            <w:left w:w="0" w:type="dxa"/>
            <w:right w:w="0" w:type="dxa"/>
          </w:tcMar>
          <w:vAlign w:val="bottom"/>
        </w:tcPr>
        <w:p w14:paraId="7516741A" w14:textId="77777777" w:rsidR="00D41E2F" w:rsidRPr="0001795E" w:rsidRDefault="00D41E2F" w:rsidP="0001795E">
          <w:pPr>
            <w:framePr w:w="2268" w:h="3062" w:hRule="exact" w:hSpace="181" w:wrap="around" w:vAnchor="page" w:hAnchor="page" w:x="8393" w:y="13439" w:anchorLock="1"/>
            <w:spacing w:line="240" w:lineRule="auto"/>
            <w:rPr>
              <w:rFonts w:ascii="Linotype Univers 330 Light" w:hAnsi="Linotype Univers 330 Light"/>
              <w:sz w:val="14"/>
              <w:szCs w:val="14"/>
            </w:rPr>
          </w:pPr>
          <w:r w:rsidRPr="0001795E">
            <w:rPr>
              <w:rFonts w:ascii="Linotype Univers 330 Light" w:hAnsi="Linotype Univers 330 Light"/>
              <w:sz w:val="14"/>
              <w:szCs w:val="14"/>
            </w:rPr>
            <w:t>www.gesamtmasche.de</w:t>
          </w:r>
        </w:p>
      </w:tc>
    </w:tr>
  </w:tbl>
  <w:p w14:paraId="00DC736F" w14:textId="77777777" w:rsidR="00D41E2F" w:rsidRDefault="00D41E2F" w:rsidP="00F70CE6">
    <w:pPr>
      <w:framePr w:w="2268" w:h="3062" w:hRule="exact" w:hSpace="181" w:wrap="around" w:vAnchor="page" w:hAnchor="page" w:x="8393" w:y="13439" w:anchorLock="1"/>
      <w:spacing w:before="60" w:line="200" w:lineRule="exact"/>
      <w:rPr>
        <w:rFonts w:ascii="Futura Lt BT" w:hAnsi="Futura Lt BT"/>
        <w:vanish/>
        <w:sz w:val="16"/>
      </w:rPr>
    </w:pPr>
  </w:p>
  <w:p w14:paraId="24452319" w14:textId="77777777" w:rsidR="00D41E2F" w:rsidRDefault="00D41E2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7EE31" w14:textId="77777777" w:rsidR="0059351D" w:rsidRDefault="0059351D">
      <w:r>
        <w:separator/>
      </w:r>
    </w:p>
  </w:footnote>
  <w:footnote w:type="continuationSeparator" w:id="0">
    <w:p w14:paraId="14C8199F" w14:textId="77777777" w:rsidR="0059351D" w:rsidRDefault="00593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BF36D" w14:textId="77777777" w:rsidR="00B12741" w:rsidRPr="00DF237B" w:rsidRDefault="00D41E2F" w:rsidP="00B12741">
    <w:pPr>
      <w:spacing w:line="240" w:lineRule="auto"/>
      <w:ind w:right="565"/>
      <w:rPr>
        <w:rFonts w:ascii="Linotype Univers 330 Light" w:hAnsi="Linotype Univers 330 Light"/>
      </w:rPr>
    </w:pPr>
    <w:r w:rsidRPr="00B12741">
      <w:rPr>
        <w:rFonts w:ascii="Linotype Univers 330 Light" w:hAnsi="Linotype Univers 330 Light"/>
      </w:rPr>
      <w:t xml:space="preserve">- Seite </w:t>
    </w:r>
    <w:r w:rsidRPr="00B12741">
      <w:rPr>
        <w:rFonts w:ascii="Linotype Univers 330 Light" w:hAnsi="Linotype Univers 330 Light"/>
      </w:rPr>
      <w:fldChar w:fldCharType="begin"/>
    </w:r>
    <w:r w:rsidRPr="00B12741">
      <w:rPr>
        <w:rFonts w:ascii="Linotype Univers 330 Light" w:hAnsi="Linotype Univers 330 Light"/>
      </w:rPr>
      <w:instrText xml:space="preserve"> PAGE </w:instrText>
    </w:r>
    <w:r w:rsidRPr="00B12741">
      <w:rPr>
        <w:rFonts w:ascii="Linotype Univers 330 Light" w:hAnsi="Linotype Univers 330 Light"/>
      </w:rPr>
      <w:fldChar w:fldCharType="separate"/>
    </w:r>
    <w:r w:rsidR="00196FA6">
      <w:rPr>
        <w:rFonts w:ascii="Linotype Univers 330 Light" w:hAnsi="Linotype Univers 330 Light"/>
        <w:noProof/>
      </w:rPr>
      <w:t>2</w:t>
    </w:r>
    <w:r w:rsidRPr="00B12741">
      <w:rPr>
        <w:rFonts w:ascii="Linotype Univers 330 Light" w:hAnsi="Linotype Univers 330 Light"/>
      </w:rPr>
      <w:fldChar w:fldCharType="end"/>
    </w:r>
    <w:r w:rsidRPr="00B12741">
      <w:rPr>
        <w:rFonts w:ascii="Linotype Univers 330 Light" w:hAnsi="Linotype Univers 330 Light"/>
      </w:rPr>
      <w:t xml:space="preserve"> -</w:t>
    </w:r>
  </w:p>
  <w:p w14:paraId="62B6839F" w14:textId="77777777" w:rsidR="00D41E2F" w:rsidRDefault="00D41E2F" w:rsidP="00AE72DC">
    <w:pPr>
      <w:pStyle w:val="Kopfzeile"/>
      <w:rPr>
        <w:rStyle w:val="Seitenzahl"/>
      </w:rPr>
    </w:pPr>
  </w:p>
  <w:p w14:paraId="0EE4619A" w14:textId="77777777" w:rsidR="00D41E2F" w:rsidRDefault="00D41E2F" w:rsidP="00AE72DC">
    <w:pPr>
      <w:pStyle w:val="Kopfzeile"/>
    </w:pPr>
  </w:p>
  <w:p w14:paraId="6A810791" w14:textId="77777777" w:rsidR="00D41E2F" w:rsidRDefault="00D41E2F" w:rsidP="00AE72D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2114" w14:textId="77777777" w:rsidR="00D41E2F" w:rsidRDefault="00D41E2F" w:rsidP="00B63335">
    <w:pPr>
      <w:pStyle w:val="Kopfzeile"/>
      <w:tabs>
        <w:tab w:val="clear" w:pos="4536"/>
        <w:tab w:val="clear" w:pos="9072"/>
      </w:tabs>
      <w:ind w:left="1416" w:right="-2128"/>
      <w:rPr>
        <w:rFonts w:ascii="Verdana" w:hAnsi="Verdana"/>
        <w:spacing w:val="20"/>
        <w:sz w:val="28"/>
        <w:szCs w:val="28"/>
      </w:rPr>
    </w:pPr>
  </w:p>
  <w:p w14:paraId="75AFDA4C" w14:textId="77777777" w:rsidR="00D41E2F" w:rsidRDefault="00D41E2F" w:rsidP="00F25990">
    <w:pPr>
      <w:framePr w:w="2512" w:h="2200" w:hRule="exact" w:hSpace="181" w:wrap="around" w:vAnchor="page" w:hAnchor="page" w:x="8393" w:y="2836" w:anchorLock="1"/>
      <w:shd w:val="solid" w:color="FFFFFF" w:fill="FFFFFF"/>
      <w:spacing w:line="200" w:lineRule="exact"/>
      <w:rPr>
        <w:rFonts w:ascii="Futura Lt BT" w:hAnsi="Futura Lt BT"/>
        <w:sz w:val="16"/>
      </w:rPr>
    </w:pPr>
  </w:p>
  <w:p w14:paraId="7656943C" w14:textId="77777777" w:rsidR="00D41E2F" w:rsidRDefault="00D41E2F" w:rsidP="00DF237B">
    <w:pPr>
      <w:pStyle w:val="Kopfzeile"/>
      <w:tabs>
        <w:tab w:val="clear" w:pos="4536"/>
        <w:tab w:val="clear" w:pos="9072"/>
      </w:tabs>
      <w:ind w:left="1416" w:right="-2128"/>
      <w:rPr>
        <w:rFonts w:ascii="Futura Lt BT" w:hAnsi="Futura Lt BT"/>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814A6"/>
    <w:multiLevelType w:val="hybridMultilevel"/>
    <w:tmpl w:val="C784C41A"/>
    <w:lvl w:ilvl="0" w:tplc="7074B322">
      <w:numFmt w:val="bullet"/>
      <w:lvlText w:val=""/>
      <w:lvlJc w:val="left"/>
      <w:pPr>
        <w:ind w:left="360" w:hanging="360"/>
      </w:pPr>
      <w:rPr>
        <w:rFonts w:ascii="Wingdings" w:eastAsia="Times New Roman" w:hAnsi="Wingdings"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67D7A40"/>
    <w:multiLevelType w:val="hybridMultilevel"/>
    <w:tmpl w:val="5F5E0958"/>
    <w:lvl w:ilvl="0" w:tplc="35660EC6">
      <w:start w:val="1"/>
      <w:numFmt w:val="bullet"/>
      <w:lvlText w:val=""/>
      <w:lvlJc w:val="left"/>
      <w:pPr>
        <w:tabs>
          <w:tab w:val="num" w:pos="567"/>
        </w:tabs>
        <w:ind w:left="567" w:hanging="56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791E91"/>
    <w:multiLevelType w:val="hybridMultilevel"/>
    <w:tmpl w:val="35289CEA"/>
    <w:lvl w:ilvl="0" w:tplc="928A25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5514936">
    <w:abstractNumId w:val="1"/>
  </w:num>
  <w:num w:numId="2" w16cid:durableId="1591574303">
    <w:abstractNumId w:val="2"/>
  </w:num>
  <w:num w:numId="3" w16cid:durableId="16090407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BBF"/>
    <w:rsid w:val="00005D18"/>
    <w:rsid w:val="00006CAC"/>
    <w:rsid w:val="0001762F"/>
    <w:rsid w:val="0001795E"/>
    <w:rsid w:val="00020A75"/>
    <w:rsid w:val="00027F5F"/>
    <w:rsid w:val="0003349D"/>
    <w:rsid w:val="00036B19"/>
    <w:rsid w:val="0004364A"/>
    <w:rsid w:val="0004436B"/>
    <w:rsid w:val="000454FB"/>
    <w:rsid w:val="000535B6"/>
    <w:rsid w:val="000675A2"/>
    <w:rsid w:val="000708F5"/>
    <w:rsid w:val="000727FD"/>
    <w:rsid w:val="00072F85"/>
    <w:rsid w:val="00083B71"/>
    <w:rsid w:val="0009644D"/>
    <w:rsid w:val="000973C3"/>
    <w:rsid w:val="000A64BE"/>
    <w:rsid w:val="000A7D3C"/>
    <w:rsid w:val="000B0AAB"/>
    <w:rsid w:val="000B30A4"/>
    <w:rsid w:val="000D0A7F"/>
    <w:rsid w:val="000D2EDC"/>
    <w:rsid w:val="000D4A4F"/>
    <w:rsid w:val="000D5D93"/>
    <w:rsid w:val="000D71CF"/>
    <w:rsid w:val="000D7FAC"/>
    <w:rsid w:val="000E14DC"/>
    <w:rsid w:val="000E2C78"/>
    <w:rsid w:val="000F1F8A"/>
    <w:rsid w:val="000F452E"/>
    <w:rsid w:val="00101619"/>
    <w:rsid w:val="00102263"/>
    <w:rsid w:val="00103670"/>
    <w:rsid w:val="001065E2"/>
    <w:rsid w:val="00112991"/>
    <w:rsid w:val="00112C62"/>
    <w:rsid w:val="00123C49"/>
    <w:rsid w:val="00125ECB"/>
    <w:rsid w:val="00141C5D"/>
    <w:rsid w:val="00142B95"/>
    <w:rsid w:val="0014381C"/>
    <w:rsid w:val="00145F10"/>
    <w:rsid w:val="00146868"/>
    <w:rsid w:val="00147F9D"/>
    <w:rsid w:val="00151861"/>
    <w:rsid w:val="00162F9A"/>
    <w:rsid w:val="0016551B"/>
    <w:rsid w:val="00172830"/>
    <w:rsid w:val="0017520A"/>
    <w:rsid w:val="00175429"/>
    <w:rsid w:val="00175C58"/>
    <w:rsid w:val="001779EF"/>
    <w:rsid w:val="00180458"/>
    <w:rsid w:val="001858D3"/>
    <w:rsid w:val="00185D5D"/>
    <w:rsid w:val="00186A30"/>
    <w:rsid w:val="00191226"/>
    <w:rsid w:val="00192060"/>
    <w:rsid w:val="00195BE4"/>
    <w:rsid w:val="00196FA6"/>
    <w:rsid w:val="001A119C"/>
    <w:rsid w:val="001A11A1"/>
    <w:rsid w:val="001A6DC8"/>
    <w:rsid w:val="001A7566"/>
    <w:rsid w:val="001B1F90"/>
    <w:rsid w:val="001C1116"/>
    <w:rsid w:val="001C2F00"/>
    <w:rsid w:val="001C47EC"/>
    <w:rsid w:val="001D0FDF"/>
    <w:rsid w:val="001D1AA0"/>
    <w:rsid w:val="001E11E3"/>
    <w:rsid w:val="001E5E97"/>
    <w:rsid w:val="001E726F"/>
    <w:rsid w:val="00200790"/>
    <w:rsid w:val="00201979"/>
    <w:rsid w:val="00203C98"/>
    <w:rsid w:val="0020782E"/>
    <w:rsid w:val="00210AFC"/>
    <w:rsid w:val="00241A75"/>
    <w:rsid w:val="002440AC"/>
    <w:rsid w:val="002443F7"/>
    <w:rsid w:val="00244507"/>
    <w:rsid w:val="002453C3"/>
    <w:rsid w:val="00252597"/>
    <w:rsid w:val="00253813"/>
    <w:rsid w:val="00261AAE"/>
    <w:rsid w:val="002648DA"/>
    <w:rsid w:val="002662A4"/>
    <w:rsid w:val="00266486"/>
    <w:rsid w:val="00277478"/>
    <w:rsid w:val="00283983"/>
    <w:rsid w:val="002858A4"/>
    <w:rsid w:val="00293C29"/>
    <w:rsid w:val="002A1F68"/>
    <w:rsid w:val="002B06DD"/>
    <w:rsid w:val="002B2923"/>
    <w:rsid w:val="002C47EB"/>
    <w:rsid w:val="002C6F09"/>
    <w:rsid w:val="002C7F23"/>
    <w:rsid w:val="002D19F6"/>
    <w:rsid w:val="002D2C8B"/>
    <w:rsid w:val="002E6E82"/>
    <w:rsid w:val="002F6AEC"/>
    <w:rsid w:val="00303D3B"/>
    <w:rsid w:val="00306157"/>
    <w:rsid w:val="003242AA"/>
    <w:rsid w:val="00324A95"/>
    <w:rsid w:val="00324C94"/>
    <w:rsid w:val="00325A78"/>
    <w:rsid w:val="00325B18"/>
    <w:rsid w:val="00333DEF"/>
    <w:rsid w:val="003612FF"/>
    <w:rsid w:val="00365A05"/>
    <w:rsid w:val="00372F58"/>
    <w:rsid w:val="00375558"/>
    <w:rsid w:val="00390E03"/>
    <w:rsid w:val="0039169D"/>
    <w:rsid w:val="0039195E"/>
    <w:rsid w:val="00394631"/>
    <w:rsid w:val="0039685B"/>
    <w:rsid w:val="003A12F2"/>
    <w:rsid w:val="003A3A68"/>
    <w:rsid w:val="003A4777"/>
    <w:rsid w:val="003A56E1"/>
    <w:rsid w:val="003A627C"/>
    <w:rsid w:val="003A7C25"/>
    <w:rsid w:val="003B5342"/>
    <w:rsid w:val="003C7255"/>
    <w:rsid w:val="003D1FD2"/>
    <w:rsid w:val="003D2DD2"/>
    <w:rsid w:val="003E3F2B"/>
    <w:rsid w:val="003E5D69"/>
    <w:rsid w:val="003E7052"/>
    <w:rsid w:val="003F14B2"/>
    <w:rsid w:val="003F4891"/>
    <w:rsid w:val="004014A5"/>
    <w:rsid w:val="00404446"/>
    <w:rsid w:val="00407D4D"/>
    <w:rsid w:val="00412171"/>
    <w:rsid w:val="00414EC6"/>
    <w:rsid w:val="0041639B"/>
    <w:rsid w:val="004177E4"/>
    <w:rsid w:val="004304A9"/>
    <w:rsid w:val="00434756"/>
    <w:rsid w:val="00434926"/>
    <w:rsid w:val="00452C79"/>
    <w:rsid w:val="0045589E"/>
    <w:rsid w:val="00455C31"/>
    <w:rsid w:val="00463887"/>
    <w:rsid w:val="00466D6D"/>
    <w:rsid w:val="00477F52"/>
    <w:rsid w:val="00482DC0"/>
    <w:rsid w:val="004858DB"/>
    <w:rsid w:val="00485DBA"/>
    <w:rsid w:val="00490F42"/>
    <w:rsid w:val="00493C2D"/>
    <w:rsid w:val="00493D03"/>
    <w:rsid w:val="00494CC4"/>
    <w:rsid w:val="004A2EDD"/>
    <w:rsid w:val="004A4382"/>
    <w:rsid w:val="004A7BA8"/>
    <w:rsid w:val="004A7F37"/>
    <w:rsid w:val="004B72A2"/>
    <w:rsid w:val="004C5733"/>
    <w:rsid w:val="004D12A5"/>
    <w:rsid w:val="004D65EE"/>
    <w:rsid w:val="004D700F"/>
    <w:rsid w:val="004D7BE7"/>
    <w:rsid w:val="004E4D0F"/>
    <w:rsid w:val="004F2E2F"/>
    <w:rsid w:val="004F5484"/>
    <w:rsid w:val="004F5681"/>
    <w:rsid w:val="004F6C37"/>
    <w:rsid w:val="005007C2"/>
    <w:rsid w:val="00502984"/>
    <w:rsid w:val="0050428D"/>
    <w:rsid w:val="00506887"/>
    <w:rsid w:val="00506A65"/>
    <w:rsid w:val="0050794D"/>
    <w:rsid w:val="00511E5B"/>
    <w:rsid w:val="005154C9"/>
    <w:rsid w:val="00527B99"/>
    <w:rsid w:val="00534256"/>
    <w:rsid w:val="00534677"/>
    <w:rsid w:val="00534701"/>
    <w:rsid w:val="00542BC2"/>
    <w:rsid w:val="00543F8F"/>
    <w:rsid w:val="0054450B"/>
    <w:rsid w:val="00550E60"/>
    <w:rsid w:val="0055195C"/>
    <w:rsid w:val="00555005"/>
    <w:rsid w:val="0055691A"/>
    <w:rsid w:val="005667E4"/>
    <w:rsid w:val="0057084C"/>
    <w:rsid w:val="00573222"/>
    <w:rsid w:val="0057493D"/>
    <w:rsid w:val="0058399D"/>
    <w:rsid w:val="00583F79"/>
    <w:rsid w:val="00584352"/>
    <w:rsid w:val="00586D00"/>
    <w:rsid w:val="00591DA5"/>
    <w:rsid w:val="0059351D"/>
    <w:rsid w:val="00594AFB"/>
    <w:rsid w:val="00594C07"/>
    <w:rsid w:val="005A18C6"/>
    <w:rsid w:val="005A343E"/>
    <w:rsid w:val="005A3A86"/>
    <w:rsid w:val="005A52B9"/>
    <w:rsid w:val="005B550A"/>
    <w:rsid w:val="005B5FCA"/>
    <w:rsid w:val="005C4259"/>
    <w:rsid w:val="005C4B86"/>
    <w:rsid w:val="005C5C52"/>
    <w:rsid w:val="005D1723"/>
    <w:rsid w:val="005F1945"/>
    <w:rsid w:val="005F3960"/>
    <w:rsid w:val="005F5083"/>
    <w:rsid w:val="005F578E"/>
    <w:rsid w:val="005F6B78"/>
    <w:rsid w:val="0060230E"/>
    <w:rsid w:val="00604740"/>
    <w:rsid w:val="0061021C"/>
    <w:rsid w:val="00613759"/>
    <w:rsid w:val="00616099"/>
    <w:rsid w:val="00621901"/>
    <w:rsid w:val="00630774"/>
    <w:rsid w:val="006336CF"/>
    <w:rsid w:val="0063455F"/>
    <w:rsid w:val="006354B4"/>
    <w:rsid w:val="006367CF"/>
    <w:rsid w:val="006475E8"/>
    <w:rsid w:val="00650604"/>
    <w:rsid w:val="00654141"/>
    <w:rsid w:val="006544D4"/>
    <w:rsid w:val="0065480A"/>
    <w:rsid w:val="0066015B"/>
    <w:rsid w:val="006667EF"/>
    <w:rsid w:val="00670A16"/>
    <w:rsid w:val="00677871"/>
    <w:rsid w:val="006826BB"/>
    <w:rsid w:val="00682D2C"/>
    <w:rsid w:val="00682DCF"/>
    <w:rsid w:val="00690300"/>
    <w:rsid w:val="00691399"/>
    <w:rsid w:val="006961DB"/>
    <w:rsid w:val="00697E44"/>
    <w:rsid w:val="006A352E"/>
    <w:rsid w:val="006A5C95"/>
    <w:rsid w:val="006B1F91"/>
    <w:rsid w:val="006B4B86"/>
    <w:rsid w:val="006B4C7E"/>
    <w:rsid w:val="006B5E5D"/>
    <w:rsid w:val="006C27B1"/>
    <w:rsid w:val="006D2BF7"/>
    <w:rsid w:val="006D4343"/>
    <w:rsid w:val="006D50C1"/>
    <w:rsid w:val="006D715A"/>
    <w:rsid w:val="006E3B7D"/>
    <w:rsid w:val="006F435E"/>
    <w:rsid w:val="006F5492"/>
    <w:rsid w:val="006F5C5E"/>
    <w:rsid w:val="006F6EFE"/>
    <w:rsid w:val="007006A9"/>
    <w:rsid w:val="007029EF"/>
    <w:rsid w:val="00702C37"/>
    <w:rsid w:val="007038F5"/>
    <w:rsid w:val="00706632"/>
    <w:rsid w:val="007112C4"/>
    <w:rsid w:val="0071607B"/>
    <w:rsid w:val="00732646"/>
    <w:rsid w:val="007340CF"/>
    <w:rsid w:val="0073497F"/>
    <w:rsid w:val="00746C9F"/>
    <w:rsid w:val="007479B8"/>
    <w:rsid w:val="00756EE4"/>
    <w:rsid w:val="007571FF"/>
    <w:rsid w:val="007601FC"/>
    <w:rsid w:val="0076264B"/>
    <w:rsid w:val="0077162F"/>
    <w:rsid w:val="007743C2"/>
    <w:rsid w:val="007808C1"/>
    <w:rsid w:val="007823F5"/>
    <w:rsid w:val="007870E1"/>
    <w:rsid w:val="007A457A"/>
    <w:rsid w:val="007A5B02"/>
    <w:rsid w:val="007B1902"/>
    <w:rsid w:val="007B5462"/>
    <w:rsid w:val="007B662E"/>
    <w:rsid w:val="007C0126"/>
    <w:rsid w:val="007C197B"/>
    <w:rsid w:val="007C7EEA"/>
    <w:rsid w:val="007D1928"/>
    <w:rsid w:val="007D31BA"/>
    <w:rsid w:val="007D54AC"/>
    <w:rsid w:val="007E10E2"/>
    <w:rsid w:val="007E15A9"/>
    <w:rsid w:val="007E3BF8"/>
    <w:rsid w:val="007E3FFB"/>
    <w:rsid w:val="007E78A0"/>
    <w:rsid w:val="007F28CF"/>
    <w:rsid w:val="007F3C8D"/>
    <w:rsid w:val="007F7495"/>
    <w:rsid w:val="0080063E"/>
    <w:rsid w:val="008006BC"/>
    <w:rsid w:val="0080353A"/>
    <w:rsid w:val="00811C32"/>
    <w:rsid w:val="0081212E"/>
    <w:rsid w:val="0081474E"/>
    <w:rsid w:val="00814CD9"/>
    <w:rsid w:val="0081519C"/>
    <w:rsid w:val="00820181"/>
    <w:rsid w:val="0082057F"/>
    <w:rsid w:val="00826FD1"/>
    <w:rsid w:val="008313E7"/>
    <w:rsid w:val="00833B86"/>
    <w:rsid w:val="008375B4"/>
    <w:rsid w:val="0084395A"/>
    <w:rsid w:val="00857D4D"/>
    <w:rsid w:val="00861E36"/>
    <w:rsid w:val="00861F85"/>
    <w:rsid w:val="00862C8F"/>
    <w:rsid w:val="0086448D"/>
    <w:rsid w:val="00864ABE"/>
    <w:rsid w:val="008653FB"/>
    <w:rsid w:val="00866DD0"/>
    <w:rsid w:val="00867052"/>
    <w:rsid w:val="00867458"/>
    <w:rsid w:val="00871386"/>
    <w:rsid w:val="00880CD1"/>
    <w:rsid w:val="00882558"/>
    <w:rsid w:val="00883745"/>
    <w:rsid w:val="00893BAE"/>
    <w:rsid w:val="008A158A"/>
    <w:rsid w:val="008A27EF"/>
    <w:rsid w:val="008A6ABE"/>
    <w:rsid w:val="008B1791"/>
    <w:rsid w:val="008B1BA4"/>
    <w:rsid w:val="008B1CDC"/>
    <w:rsid w:val="008B4E09"/>
    <w:rsid w:val="008B4FB9"/>
    <w:rsid w:val="008B6B49"/>
    <w:rsid w:val="008C2587"/>
    <w:rsid w:val="008C25E6"/>
    <w:rsid w:val="008C5A2D"/>
    <w:rsid w:val="008E4771"/>
    <w:rsid w:val="008F0AE2"/>
    <w:rsid w:val="008F0DA9"/>
    <w:rsid w:val="00900D83"/>
    <w:rsid w:val="00900ECC"/>
    <w:rsid w:val="009065BA"/>
    <w:rsid w:val="0091010C"/>
    <w:rsid w:val="009109C2"/>
    <w:rsid w:val="00911CC2"/>
    <w:rsid w:val="00913961"/>
    <w:rsid w:val="0092204E"/>
    <w:rsid w:val="00930763"/>
    <w:rsid w:val="00940926"/>
    <w:rsid w:val="0094098F"/>
    <w:rsid w:val="00954757"/>
    <w:rsid w:val="009627C1"/>
    <w:rsid w:val="0097225E"/>
    <w:rsid w:val="00974ED6"/>
    <w:rsid w:val="009775C4"/>
    <w:rsid w:val="00977823"/>
    <w:rsid w:val="0098054C"/>
    <w:rsid w:val="009807B5"/>
    <w:rsid w:val="00981FC1"/>
    <w:rsid w:val="009915CC"/>
    <w:rsid w:val="009A7FBC"/>
    <w:rsid w:val="009B2DA2"/>
    <w:rsid w:val="009B3C2D"/>
    <w:rsid w:val="009B5EDF"/>
    <w:rsid w:val="009C4C74"/>
    <w:rsid w:val="009C5335"/>
    <w:rsid w:val="009C7819"/>
    <w:rsid w:val="009D3058"/>
    <w:rsid w:val="009D4736"/>
    <w:rsid w:val="009D5064"/>
    <w:rsid w:val="009E2795"/>
    <w:rsid w:val="009E4098"/>
    <w:rsid w:val="009E628F"/>
    <w:rsid w:val="009E7FF8"/>
    <w:rsid w:val="009F32CA"/>
    <w:rsid w:val="00A12090"/>
    <w:rsid w:val="00A125CB"/>
    <w:rsid w:val="00A14B33"/>
    <w:rsid w:val="00A21C8F"/>
    <w:rsid w:val="00A228CD"/>
    <w:rsid w:val="00A23A7C"/>
    <w:rsid w:val="00A23DED"/>
    <w:rsid w:val="00A27C0F"/>
    <w:rsid w:val="00A32A95"/>
    <w:rsid w:val="00A36E24"/>
    <w:rsid w:val="00A4313E"/>
    <w:rsid w:val="00A43828"/>
    <w:rsid w:val="00A45CA5"/>
    <w:rsid w:val="00A477B8"/>
    <w:rsid w:val="00A50C7F"/>
    <w:rsid w:val="00A51F87"/>
    <w:rsid w:val="00A65F63"/>
    <w:rsid w:val="00A66C38"/>
    <w:rsid w:val="00A71448"/>
    <w:rsid w:val="00A768A9"/>
    <w:rsid w:val="00A8668B"/>
    <w:rsid w:val="00A87D4D"/>
    <w:rsid w:val="00A91F5C"/>
    <w:rsid w:val="00A961A0"/>
    <w:rsid w:val="00A96831"/>
    <w:rsid w:val="00AA2661"/>
    <w:rsid w:val="00AB0EC0"/>
    <w:rsid w:val="00AD102D"/>
    <w:rsid w:val="00AD22CF"/>
    <w:rsid w:val="00AE495E"/>
    <w:rsid w:val="00AE5117"/>
    <w:rsid w:val="00AE54DE"/>
    <w:rsid w:val="00AE66AA"/>
    <w:rsid w:val="00AE72DC"/>
    <w:rsid w:val="00AF05C4"/>
    <w:rsid w:val="00AF083A"/>
    <w:rsid w:val="00AF276D"/>
    <w:rsid w:val="00AF4805"/>
    <w:rsid w:val="00AF7435"/>
    <w:rsid w:val="00B0773B"/>
    <w:rsid w:val="00B12741"/>
    <w:rsid w:val="00B20530"/>
    <w:rsid w:val="00B21CE1"/>
    <w:rsid w:val="00B22893"/>
    <w:rsid w:val="00B257A6"/>
    <w:rsid w:val="00B30F34"/>
    <w:rsid w:val="00B3253E"/>
    <w:rsid w:val="00B372A8"/>
    <w:rsid w:val="00B4589D"/>
    <w:rsid w:val="00B53818"/>
    <w:rsid w:val="00B54696"/>
    <w:rsid w:val="00B551C8"/>
    <w:rsid w:val="00B63335"/>
    <w:rsid w:val="00B65B7F"/>
    <w:rsid w:val="00B7281E"/>
    <w:rsid w:val="00B75AAB"/>
    <w:rsid w:val="00B825B0"/>
    <w:rsid w:val="00B85C64"/>
    <w:rsid w:val="00B85D9C"/>
    <w:rsid w:val="00B86FA8"/>
    <w:rsid w:val="00B95EA5"/>
    <w:rsid w:val="00BB0248"/>
    <w:rsid w:val="00BB024A"/>
    <w:rsid w:val="00BB11CE"/>
    <w:rsid w:val="00BB7A60"/>
    <w:rsid w:val="00BD1661"/>
    <w:rsid w:val="00BD3D13"/>
    <w:rsid w:val="00BD65C1"/>
    <w:rsid w:val="00BF2F70"/>
    <w:rsid w:val="00C004CF"/>
    <w:rsid w:val="00C03E7E"/>
    <w:rsid w:val="00C1294D"/>
    <w:rsid w:val="00C141D5"/>
    <w:rsid w:val="00C14E5D"/>
    <w:rsid w:val="00C16377"/>
    <w:rsid w:val="00C16899"/>
    <w:rsid w:val="00C23DFC"/>
    <w:rsid w:val="00C25CAA"/>
    <w:rsid w:val="00C2649E"/>
    <w:rsid w:val="00C27277"/>
    <w:rsid w:val="00C34147"/>
    <w:rsid w:val="00C34D11"/>
    <w:rsid w:val="00C36557"/>
    <w:rsid w:val="00C3745F"/>
    <w:rsid w:val="00C438A0"/>
    <w:rsid w:val="00C44510"/>
    <w:rsid w:val="00C52748"/>
    <w:rsid w:val="00C61885"/>
    <w:rsid w:val="00C7159A"/>
    <w:rsid w:val="00C73529"/>
    <w:rsid w:val="00C74274"/>
    <w:rsid w:val="00C76A70"/>
    <w:rsid w:val="00C8056D"/>
    <w:rsid w:val="00C83E7E"/>
    <w:rsid w:val="00C84D96"/>
    <w:rsid w:val="00C853D4"/>
    <w:rsid w:val="00C86EC3"/>
    <w:rsid w:val="00C9197F"/>
    <w:rsid w:val="00C92C67"/>
    <w:rsid w:val="00C92DCF"/>
    <w:rsid w:val="00C94424"/>
    <w:rsid w:val="00C95F75"/>
    <w:rsid w:val="00CA2FB2"/>
    <w:rsid w:val="00CA3A90"/>
    <w:rsid w:val="00CB227C"/>
    <w:rsid w:val="00CB6F16"/>
    <w:rsid w:val="00CD13C9"/>
    <w:rsid w:val="00CD5B54"/>
    <w:rsid w:val="00CE3048"/>
    <w:rsid w:val="00CE538F"/>
    <w:rsid w:val="00CE74E8"/>
    <w:rsid w:val="00CF17D5"/>
    <w:rsid w:val="00CF26BE"/>
    <w:rsid w:val="00CF65B5"/>
    <w:rsid w:val="00D012CE"/>
    <w:rsid w:val="00D01C01"/>
    <w:rsid w:val="00D12C8D"/>
    <w:rsid w:val="00D200BB"/>
    <w:rsid w:val="00D2119C"/>
    <w:rsid w:val="00D23C28"/>
    <w:rsid w:val="00D30ED0"/>
    <w:rsid w:val="00D41E2F"/>
    <w:rsid w:val="00D45738"/>
    <w:rsid w:val="00D55E54"/>
    <w:rsid w:val="00D65FBC"/>
    <w:rsid w:val="00D71F36"/>
    <w:rsid w:val="00D72C53"/>
    <w:rsid w:val="00D73B18"/>
    <w:rsid w:val="00D75838"/>
    <w:rsid w:val="00D83F9B"/>
    <w:rsid w:val="00D876C1"/>
    <w:rsid w:val="00D930AC"/>
    <w:rsid w:val="00D9717F"/>
    <w:rsid w:val="00DA1F6D"/>
    <w:rsid w:val="00DA681C"/>
    <w:rsid w:val="00DA7FF4"/>
    <w:rsid w:val="00DB4977"/>
    <w:rsid w:val="00DB560C"/>
    <w:rsid w:val="00DB7223"/>
    <w:rsid w:val="00DB7A51"/>
    <w:rsid w:val="00DD2ACE"/>
    <w:rsid w:val="00DE5729"/>
    <w:rsid w:val="00DF03F8"/>
    <w:rsid w:val="00DF237B"/>
    <w:rsid w:val="00DF5268"/>
    <w:rsid w:val="00DF61B7"/>
    <w:rsid w:val="00E001B1"/>
    <w:rsid w:val="00E005E7"/>
    <w:rsid w:val="00E13F1C"/>
    <w:rsid w:val="00E32BE7"/>
    <w:rsid w:val="00E34CFE"/>
    <w:rsid w:val="00E45CC7"/>
    <w:rsid w:val="00E46C9E"/>
    <w:rsid w:val="00E47354"/>
    <w:rsid w:val="00E51B4C"/>
    <w:rsid w:val="00E5260E"/>
    <w:rsid w:val="00E57E28"/>
    <w:rsid w:val="00E679FA"/>
    <w:rsid w:val="00E70746"/>
    <w:rsid w:val="00E71F0F"/>
    <w:rsid w:val="00E73700"/>
    <w:rsid w:val="00E74135"/>
    <w:rsid w:val="00E74975"/>
    <w:rsid w:val="00E76539"/>
    <w:rsid w:val="00E77417"/>
    <w:rsid w:val="00E83F58"/>
    <w:rsid w:val="00E86DBD"/>
    <w:rsid w:val="00E879B5"/>
    <w:rsid w:val="00EA5C47"/>
    <w:rsid w:val="00EB0106"/>
    <w:rsid w:val="00EB0764"/>
    <w:rsid w:val="00EB50A9"/>
    <w:rsid w:val="00EB6E5B"/>
    <w:rsid w:val="00EC1063"/>
    <w:rsid w:val="00ED1FE8"/>
    <w:rsid w:val="00ED4C30"/>
    <w:rsid w:val="00ED7831"/>
    <w:rsid w:val="00EE44CD"/>
    <w:rsid w:val="00EE4519"/>
    <w:rsid w:val="00EF2420"/>
    <w:rsid w:val="00EF424B"/>
    <w:rsid w:val="00EF45F0"/>
    <w:rsid w:val="00EF6C9D"/>
    <w:rsid w:val="00F0670C"/>
    <w:rsid w:val="00F11DD4"/>
    <w:rsid w:val="00F12F87"/>
    <w:rsid w:val="00F14F8B"/>
    <w:rsid w:val="00F162E6"/>
    <w:rsid w:val="00F23FB0"/>
    <w:rsid w:val="00F25990"/>
    <w:rsid w:val="00F27AA5"/>
    <w:rsid w:val="00F310BE"/>
    <w:rsid w:val="00F34A1F"/>
    <w:rsid w:val="00F46659"/>
    <w:rsid w:val="00F51C43"/>
    <w:rsid w:val="00F54DAF"/>
    <w:rsid w:val="00F55D9D"/>
    <w:rsid w:val="00F62715"/>
    <w:rsid w:val="00F641E9"/>
    <w:rsid w:val="00F672D2"/>
    <w:rsid w:val="00F67707"/>
    <w:rsid w:val="00F67E0E"/>
    <w:rsid w:val="00F70CE6"/>
    <w:rsid w:val="00F7176B"/>
    <w:rsid w:val="00F82B0E"/>
    <w:rsid w:val="00F83247"/>
    <w:rsid w:val="00F86779"/>
    <w:rsid w:val="00F86CB8"/>
    <w:rsid w:val="00F87BBF"/>
    <w:rsid w:val="00F934D4"/>
    <w:rsid w:val="00F96263"/>
    <w:rsid w:val="00FA5A19"/>
    <w:rsid w:val="00FB18E5"/>
    <w:rsid w:val="00FB4D23"/>
    <w:rsid w:val="00FC1E34"/>
    <w:rsid w:val="00FC6DFB"/>
    <w:rsid w:val="00FC79D0"/>
    <w:rsid w:val="00FD437D"/>
    <w:rsid w:val="00FE06A5"/>
    <w:rsid w:val="00FE4040"/>
    <w:rsid w:val="00FE50BE"/>
    <w:rsid w:val="00FF0BE8"/>
    <w:rsid w:val="00FF5D8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8BA18"/>
  <w15:docId w15:val="{89EABE9D-B2DE-4E91-AF52-FD334DF05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83F79"/>
    <w:pPr>
      <w:spacing w:line="280" w:lineRule="exact"/>
    </w:pPr>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Anrede">
    <w:name w:val="Salutation"/>
    <w:basedOn w:val="Standard"/>
    <w:next w:val="Standard"/>
    <w:pPr>
      <w:spacing w:before="120" w:after="220" w:line="220" w:lineRule="atLeast"/>
      <w:jc w:val="both"/>
    </w:pPr>
    <w:rPr>
      <w:spacing w:val="-5"/>
    </w:rPr>
  </w:style>
  <w:style w:type="paragraph" w:customStyle="1" w:styleId="Betreffzeile">
    <w:name w:val="Betreffzeile"/>
    <w:basedOn w:val="Standard"/>
    <w:next w:val="Anrede"/>
    <w:pPr>
      <w:spacing w:before="220" w:after="480"/>
      <w:jc w:val="both"/>
    </w:pPr>
    <w:rPr>
      <w:b/>
      <w:spacing w:val="-5"/>
    </w:rPr>
  </w:style>
  <w:style w:type="paragraph" w:styleId="Umschlagabsenderadresse">
    <w:name w:val="envelope return"/>
    <w:basedOn w:val="Standard"/>
    <w:pPr>
      <w:framePr w:w="5103" w:h="2552" w:hRule="exact" w:wrap="notBeside" w:vAnchor="page" w:hAnchor="page" w:x="3120" w:y="1702" w:anchorLock="1"/>
      <w:spacing w:line="240" w:lineRule="auto"/>
    </w:p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spacing w:after="220" w:line="220" w:lineRule="atLeast"/>
      <w:jc w:val="both"/>
    </w:pPr>
    <w:rPr>
      <w:spacing w:val="-5"/>
    </w:rPr>
  </w:style>
  <w:style w:type="character" w:styleId="Seitenzahl">
    <w:name w:val="page number"/>
    <w:basedOn w:val="Absatz-Standardschriftart"/>
  </w:style>
  <w:style w:type="paragraph" w:styleId="Textkrper2">
    <w:name w:val="Body Text 2"/>
    <w:basedOn w:val="Standard"/>
    <w:pPr>
      <w:spacing w:before="60" w:line="200" w:lineRule="exact"/>
    </w:pPr>
    <w:rPr>
      <w:rFonts w:ascii="Futura Lt BT" w:hAnsi="Futura Lt BT"/>
      <w:sz w:val="16"/>
    </w:rPr>
  </w:style>
  <w:style w:type="paragraph" w:styleId="Sprechblasentext">
    <w:name w:val="Balloon Text"/>
    <w:basedOn w:val="Standard"/>
    <w:semiHidden/>
    <w:rsid w:val="003A12F2"/>
    <w:rPr>
      <w:rFonts w:ascii="Tahoma" w:hAnsi="Tahoma" w:cs="Tahoma"/>
      <w:sz w:val="16"/>
      <w:szCs w:val="16"/>
    </w:rPr>
  </w:style>
  <w:style w:type="table" w:styleId="Tabellenraster">
    <w:name w:val="Table Grid"/>
    <w:basedOn w:val="NormaleTabelle"/>
    <w:rsid w:val="00F2599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1">
    <w:name w:val="Nicht aufgelöste Erwähnung1"/>
    <w:basedOn w:val="Absatz-Standardschriftart"/>
    <w:uiPriority w:val="99"/>
    <w:semiHidden/>
    <w:unhideWhenUsed/>
    <w:rsid w:val="008C5A2D"/>
    <w:rPr>
      <w:color w:val="605E5C"/>
      <w:shd w:val="clear" w:color="auto" w:fill="E1DFDD"/>
    </w:rPr>
  </w:style>
  <w:style w:type="character" w:styleId="BesuchterLink">
    <w:name w:val="FollowedHyperlink"/>
    <w:basedOn w:val="Absatz-Standardschriftart"/>
    <w:semiHidden/>
    <w:unhideWhenUsed/>
    <w:rsid w:val="008C5A2D"/>
    <w:rPr>
      <w:color w:val="800080" w:themeColor="followedHyperlink"/>
      <w:u w:val="single"/>
    </w:rPr>
  </w:style>
  <w:style w:type="paragraph" w:styleId="Listenabsatz">
    <w:name w:val="List Paragraph"/>
    <w:basedOn w:val="Standard"/>
    <w:uiPriority w:val="34"/>
    <w:qFormat/>
    <w:rsid w:val="00D2119C"/>
    <w:pPr>
      <w:spacing w:after="160" w:line="259" w:lineRule="auto"/>
      <w:ind w:left="720"/>
      <w:contextualSpacing/>
    </w:pPr>
    <w:rPr>
      <w:rFonts w:asciiTheme="minorHAnsi" w:eastAsiaTheme="minorHAnsi" w:hAnsiTheme="minorHAnsi" w:cstheme="minorBidi"/>
      <w:sz w:val="22"/>
      <w:szCs w:val="22"/>
      <w:lang w:eastAsia="en-US"/>
    </w:rPr>
  </w:style>
  <w:style w:type="character" w:styleId="Kommentarzeichen">
    <w:name w:val="annotation reference"/>
    <w:basedOn w:val="Absatz-Standardschriftart"/>
    <w:semiHidden/>
    <w:unhideWhenUsed/>
    <w:rsid w:val="00F86CB8"/>
    <w:rPr>
      <w:sz w:val="16"/>
      <w:szCs w:val="16"/>
    </w:rPr>
  </w:style>
  <w:style w:type="paragraph" w:styleId="Kommentartext">
    <w:name w:val="annotation text"/>
    <w:basedOn w:val="Standard"/>
    <w:link w:val="KommentartextZchn"/>
    <w:semiHidden/>
    <w:unhideWhenUsed/>
    <w:rsid w:val="00F86CB8"/>
    <w:pPr>
      <w:spacing w:line="240" w:lineRule="auto"/>
    </w:pPr>
  </w:style>
  <w:style w:type="character" w:customStyle="1" w:styleId="KommentartextZchn">
    <w:name w:val="Kommentartext Zchn"/>
    <w:basedOn w:val="Absatz-Standardschriftart"/>
    <w:link w:val="Kommentartext"/>
    <w:semiHidden/>
    <w:rsid w:val="00F86CB8"/>
    <w:rPr>
      <w:rFonts w:ascii="Arial" w:hAnsi="Arial"/>
    </w:rPr>
  </w:style>
  <w:style w:type="paragraph" w:styleId="Kommentarthema">
    <w:name w:val="annotation subject"/>
    <w:basedOn w:val="Kommentartext"/>
    <w:next w:val="Kommentartext"/>
    <w:link w:val="KommentarthemaZchn"/>
    <w:semiHidden/>
    <w:unhideWhenUsed/>
    <w:rsid w:val="00F86CB8"/>
    <w:rPr>
      <w:b/>
      <w:bCs/>
    </w:rPr>
  </w:style>
  <w:style w:type="character" w:customStyle="1" w:styleId="KommentarthemaZchn">
    <w:name w:val="Kommentarthema Zchn"/>
    <w:basedOn w:val="KommentartextZchn"/>
    <w:link w:val="Kommentarthema"/>
    <w:semiHidden/>
    <w:rsid w:val="00F86CB8"/>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964948">
      <w:bodyDiv w:val="1"/>
      <w:marLeft w:val="0"/>
      <w:marRight w:val="0"/>
      <w:marTop w:val="0"/>
      <w:marBottom w:val="0"/>
      <w:divBdr>
        <w:top w:val="none" w:sz="0" w:space="0" w:color="auto"/>
        <w:left w:val="none" w:sz="0" w:space="0" w:color="auto"/>
        <w:bottom w:val="none" w:sz="0" w:space="0" w:color="auto"/>
        <w:right w:val="none" w:sz="0" w:space="0" w:color="auto"/>
      </w:divBdr>
    </w:div>
    <w:div w:id="1359430424">
      <w:bodyDiv w:val="1"/>
      <w:marLeft w:val="0"/>
      <w:marRight w:val="0"/>
      <w:marTop w:val="0"/>
      <w:marBottom w:val="0"/>
      <w:divBdr>
        <w:top w:val="none" w:sz="0" w:space="0" w:color="auto"/>
        <w:left w:val="none" w:sz="0" w:space="0" w:color="auto"/>
        <w:bottom w:val="none" w:sz="0" w:space="0" w:color="auto"/>
        <w:right w:val="none" w:sz="0" w:space="0" w:color="auto"/>
      </w:divBdr>
    </w:div>
    <w:div w:id="1689021593">
      <w:bodyDiv w:val="1"/>
      <w:marLeft w:val="0"/>
      <w:marRight w:val="0"/>
      <w:marTop w:val="0"/>
      <w:marBottom w:val="0"/>
      <w:divBdr>
        <w:top w:val="none" w:sz="0" w:space="0" w:color="auto"/>
        <w:left w:val="none" w:sz="0" w:space="0" w:color="auto"/>
        <w:bottom w:val="none" w:sz="0" w:space="0" w:color="auto"/>
        <w:right w:val="none" w:sz="0" w:space="0" w:color="auto"/>
      </w:divBdr>
      <w:divsChild>
        <w:div w:id="909658059">
          <w:marLeft w:val="0"/>
          <w:marRight w:val="0"/>
          <w:marTop w:val="0"/>
          <w:marBottom w:val="0"/>
          <w:divBdr>
            <w:top w:val="none" w:sz="0" w:space="0" w:color="auto"/>
            <w:left w:val="none" w:sz="0" w:space="0" w:color="auto"/>
            <w:bottom w:val="none" w:sz="0" w:space="0" w:color="auto"/>
            <w:right w:val="none" w:sz="0" w:space="0" w:color="auto"/>
          </w:divBdr>
          <w:divsChild>
            <w:div w:id="186407795">
              <w:marLeft w:val="0"/>
              <w:marRight w:val="0"/>
              <w:marTop w:val="0"/>
              <w:marBottom w:val="0"/>
              <w:divBdr>
                <w:top w:val="none" w:sz="0" w:space="0" w:color="auto"/>
                <w:left w:val="none" w:sz="0" w:space="0" w:color="auto"/>
                <w:bottom w:val="none" w:sz="0" w:space="0" w:color="auto"/>
                <w:right w:val="none" w:sz="0" w:space="0" w:color="auto"/>
              </w:divBdr>
            </w:div>
            <w:div w:id="314921935">
              <w:marLeft w:val="0"/>
              <w:marRight w:val="0"/>
              <w:marTop w:val="0"/>
              <w:marBottom w:val="0"/>
              <w:divBdr>
                <w:top w:val="none" w:sz="0" w:space="0" w:color="auto"/>
                <w:left w:val="none" w:sz="0" w:space="0" w:color="auto"/>
                <w:bottom w:val="none" w:sz="0" w:space="0" w:color="auto"/>
                <w:right w:val="none" w:sz="0" w:space="0" w:color="auto"/>
              </w:divBdr>
            </w:div>
            <w:div w:id="440876268">
              <w:marLeft w:val="0"/>
              <w:marRight w:val="0"/>
              <w:marTop w:val="0"/>
              <w:marBottom w:val="0"/>
              <w:divBdr>
                <w:top w:val="none" w:sz="0" w:space="0" w:color="auto"/>
                <w:left w:val="none" w:sz="0" w:space="0" w:color="auto"/>
                <w:bottom w:val="none" w:sz="0" w:space="0" w:color="auto"/>
                <w:right w:val="none" w:sz="0" w:space="0" w:color="auto"/>
              </w:divBdr>
            </w:div>
            <w:div w:id="523597401">
              <w:marLeft w:val="0"/>
              <w:marRight w:val="0"/>
              <w:marTop w:val="0"/>
              <w:marBottom w:val="0"/>
              <w:divBdr>
                <w:top w:val="none" w:sz="0" w:space="0" w:color="auto"/>
                <w:left w:val="none" w:sz="0" w:space="0" w:color="auto"/>
                <w:bottom w:val="none" w:sz="0" w:space="0" w:color="auto"/>
                <w:right w:val="none" w:sz="0" w:space="0" w:color="auto"/>
              </w:divBdr>
            </w:div>
            <w:div w:id="582959321">
              <w:marLeft w:val="0"/>
              <w:marRight w:val="0"/>
              <w:marTop w:val="0"/>
              <w:marBottom w:val="0"/>
              <w:divBdr>
                <w:top w:val="none" w:sz="0" w:space="0" w:color="auto"/>
                <w:left w:val="none" w:sz="0" w:space="0" w:color="auto"/>
                <w:bottom w:val="none" w:sz="0" w:space="0" w:color="auto"/>
                <w:right w:val="none" w:sz="0" w:space="0" w:color="auto"/>
              </w:divBdr>
            </w:div>
            <w:div w:id="789396293">
              <w:marLeft w:val="0"/>
              <w:marRight w:val="0"/>
              <w:marTop w:val="0"/>
              <w:marBottom w:val="0"/>
              <w:divBdr>
                <w:top w:val="none" w:sz="0" w:space="0" w:color="auto"/>
                <w:left w:val="none" w:sz="0" w:space="0" w:color="auto"/>
                <w:bottom w:val="none" w:sz="0" w:space="0" w:color="auto"/>
                <w:right w:val="none" w:sz="0" w:space="0" w:color="auto"/>
              </w:divBdr>
            </w:div>
            <w:div w:id="849442478">
              <w:marLeft w:val="0"/>
              <w:marRight w:val="0"/>
              <w:marTop w:val="0"/>
              <w:marBottom w:val="0"/>
              <w:divBdr>
                <w:top w:val="none" w:sz="0" w:space="0" w:color="auto"/>
                <w:left w:val="none" w:sz="0" w:space="0" w:color="auto"/>
                <w:bottom w:val="none" w:sz="0" w:space="0" w:color="auto"/>
                <w:right w:val="none" w:sz="0" w:space="0" w:color="auto"/>
              </w:divBdr>
            </w:div>
            <w:div w:id="1040664095">
              <w:marLeft w:val="0"/>
              <w:marRight w:val="0"/>
              <w:marTop w:val="0"/>
              <w:marBottom w:val="0"/>
              <w:divBdr>
                <w:top w:val="none" w:sz="0" w:space="0" w:color="auto"/>
                <w:left w:val="none" w:sz="0" w:space="0" w:color="auto"/>
                <w:bottom w:val="none" w:sz="0" w:space="0" w:color="auto"/>
                <w:right w:val="none" w:sz="0" w:space="0" w:color="auto"/>
              </w:divBdr>
            </w:div>
            <w:div w:id="1217164521">
              <w:marLeft w:val="0"/>
              <w:marRight w:val="0"/>
              <w:marTop w:val="0"/>
              <w:marBottom w:val="0"/>
              <w:divBdr>
                <w:top w:val="none" w:sz="0" w:space="0" w:color="auto"/>
                <w:left w:val="none" w:sz="0" w:space="0" w:color="auto"/>
                <w:bottom w:val="none" w:sz="0" w:space="0" w:color="auto"/>
                <w:right w:val="none" w:sz="0" w:space="0" w:color="auto"/>
              </w:divBdr>
            </w:div>
            <w:div w:id="1431658530">
              <w:marLeft w:val="0"/>
              <w:marRight w:val="0"/>
              <w:marTop w:val="0"/>
              <w:marBottom w:val="0"/>
              <w:divBdr>
                <w:top w:val="none" w:sz="0" w:space="0" w:color="auto"/>
                <w:left w:val="none" w:sz="0" w:space="0" w:color="auto"/>
                <w:bottom w:val="none" w:sz="0" w:space="0" w:color="auto"/>
                <w:right w:val="none" w:sz="0" w:space="0" w:color="auto"/>
              </w:divBdr>
            </w:div>
            <w:div w:id="1504466811">
              <w:marLeft w:val="0"/>
              <w:marRight w:val="0"/>
              <w:marTop w:val="0"/>
              <w:marBottom w:val="0"/>
              <w:divBdr>
                <w:top w:val="none" w:sz="0" w:space="0" w:color="auto"/>
                <w:left w:val="none" w:sz="0" w:space="0" w:color="auto"/>
                <w:bottom w:val="none" w:sz="0" w:space="0" w:color="auto"/>
                <w:right w:val="none" w:sz="0" w:space="0" w:color="auto"/>
              </w:divBdr>
            </w:div>
            <w:div w:id="1584339537">
              <w:marLeft w:val="0"/>
              <w:marRight w:val="0"/>
              <w:marTop w:val="0"/>
              <w:marBottom w:val="0"/>
              <w:divBdr>
                <w:top w:val="none" w:sz="0" w:space="0" w:color="auto"/>
                <w:left w:val="none" w:sz="0" w:space="0" w:color="auto"/>
                <w:bottom w:val="none" w:sz="0" w:space="0" w:color="auto"/>
                <w:right w:val="none" w:sz="0" w:space="0" w:color="auto"/>
              </w:divBdr>
            </w:div>
            <w:div w:id="1783263113">
              <w:marLeft w:val="0"/>
              <w:marRight w:val="0"/>
              <w:marTop w:val="0"/>
              <w:marBottom w:val="0"/>
              <w:divBdr>
                <w:top w:val="none" w:sz="0" w:space="0" w:color="auto"/>
                <w:left w:val="none" w:sz="0" w:space="0" w:color="auto"/>
                <w:bottom w:val="none" w:sz="0" w:space="0" w:color="auto"/>
                <w:right w:val="none" w:sz="0" w:space="0" w:color="auto"/>
              </w:divBdr>
            </w:div>
            <w:div w:id="192768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518500">
      <w:bodyDiv w:val="1"/>
      <w:marLeft w:val="0"/>
      <w:marRight w:val="0"/>
      <w:marTop w:val="0"/>
      <w:marBottom w:val="0"/>
      <w:divBdr>
        <w:top w:val="none" w:sz="0" w:space="0" w:color="auto"/>
        <w:left w:val="none" w:sz="0" w:space="0" w:color="auto"/>
        <w:bottom w:val="none" w:sz="0" w:space="0" w:color="auto"/>
        <w:right w:val="none" w:sz="0" w:space="0" w:color="auto"/>
      </w:divBdr>
    </w:div>
    <w:div w:id="20769326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gesamtmasche.de/download-category/pressemitteilungen/"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G:\Vorlagen\01_Gesamtmasche\Pressemitteilung\Diebold_mit%20Logo.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Diebold_mit Logo</Template>
  <TotalTime>0</TotalTime>
  <Pages>2</Pages>
  <Words>415</Words>
  <Characters>2617</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[Hier klicken und Betreff eingeben]</vt:lpstr>
    </vt:vector>
  </TitlesOfParts>
  <Company>Unknown Organization</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klicken und Betreff eingeben]</dc:title>
  <dc:subject/>
  <dc:creator>Silvia Jungbauer</dc:creator>
  <cp:keywords/>
  <dc:description/>
  <cp:lastModifiedBy>Silvia Jungbauer</cp:lastModifiedBy>
  <cp:revision>40</cp:revision>
  <cp:lastPrinted>2022-05-13T07:44:00Z</cp:lastPrinted>
  <dcterms:created xsi:type="dcterms:W3CDTF">2026-09-07T11:49:00Z</dcterms:created>
  <dcterms:modified xsi:type="dcterms:W3CDTF">2026-09-07T13:45:00Z</dcterms:modified>
</cp:coreProperties>
</file>